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FF689" w14:textId="7E66C107" w:rsidR="001363E9" w:rsidRPr="001363E9" w:rsidRDefault="001363E9" w:rsidP="001363E9">
      <w:pPr>
        <w:pStyle w:val="3GPPHeader"/>
        <w:spacing w:after="0"/>
        <w:rPr>
          <w:rFonts w:ascii="Arial" w:hAnsi="Arial" w:cs="Arial"/>
          <w:lang w:val="en-US"/>
        </w:rPr>
      </w:pPr>
      <w:r w:rsidRPr="001363E9">
        <w:rPr>
          <w:rFonts w:ascii="Arial" w:hAnsi="Arial" w:cs="Arial"/>
          <w:lang w:val="en-US"/>
        </w:rPr>
        <w:t>3GPP TSG-RAN WG1 Meeting #103-e</w:t>
      </w:r>
      <w:r w:rsidRPr="001363E9">
        <w:rPr>
          <w:rFonts w:ascii="Arial" w:hAnsi="Arial" w:cs="Arial"/>
          <w:lang w:val="en-US"/>
        </w:rPr>
        <w:tab/>
      </w:r>
      <w:bookmarkStart w:id="0" w:name="_GoBack"/>
      <w:bookmarkEnd w:id="0"/>
      <w:proofErr w:type="spellStart"/>
      <w:r w:rsidRPr="001363E9">
        <w:rPr>
          <w:rFonts w:ascii="Arial" w:hAnsi="Arial" w:cs="Arial"/>
          <w:highlight w:val="yellow"/>
          <w:lang w:val="en-US"/>
        </w:rPr>
        <w:t>Tdoc</w:t>
      </w:r>
      <w:proofErr w:type="spellEnd"/>
      <w:r w:rsidRPr="001363E9">
        <w:rPr>
          <w:rFonts w:ascii="Arial" w:hAnsi="Arial" w:cs="Arial"/>
          <w:highlight w:val="yellow"/>
          <w:lang w:val="en-US"/>
        </w:rPr>
        <w:t xml:space="preserve"> R1-</w:t>
      </w:r>
      <w:r w:rsidR="00E579B9" w:rsidRPr="00361028">
        <w:rPr>
          <w:rFonts w:ascii="Arial" w:hAnsi="Arial" w:cs="Arial"/>
          <w:highlight w:val="yellow"/>
          <w:lang w:val="en-US"/>
        </w:rPr>
        <w:t>20</w:t>
      </w:r>
      <w:r w:rsidRPr="001363E9">
        <w:rPr>
          <w:rFonts w:ascii="Arial" w:hAnsi="Arial" w:cs="Arial"/>
          <w:highlight w:val="yellow"/>
          <w:lang w:val="en-US"/>
        </w:rPr>
        <w:t>xxxxx</w:t>
      </w:r>
    </w:p>
    <w:p w14:paraId="65E1C0CE" w14:textId="77777777" w:rsidR="001363E9" w:rsidRPr="001363E9" w:rsidRDefault="001363E9" w:rsidP="001363E9">
      <w:pPr>
        <w:pStyle w:val="3GPPHeader"/>
        <w:rPr>
          <w:rFonts w:ascii="Arial" w:hAnsi="Arial" w:cs="Arial"/>
          <w:lang w:val="en-US"/>
        </w:rPr>
      </w:pPr>
      <w:r w:rsidRPr="001363E9">
        <w:rPr>
          <w:rFonts w:ascii="Arial" w:hAnsi="Arial" w:cs="Arial"/>
          <w:lang w:val="en-US"/>
        </w:rPr>
        <w:t>Online, October 26</w:t>
      </w:r>
      <w:r w:rsidRPr="001363E9">
        <w:rPr>
          <w:rFonts w:ascii="Arial" w:hAnsi="Arial" w:cs="Arial"/>
          <w:vertAlign w:val="superscript"/>
          <w:lang w:val="en-US"/>
        </w:rPr>
        <w:t>th</w:t>
      </w:r>
      <w:r w:rsidRPr="001363E9">
        <w:rPr>
          <w:rFonts w:ascii="Arial" w:hAnsi="Arial" w:cs="Arial"/>
          <w:lang w:val="en-US"/>
        </w:rPr>
        <w:t xml:space="preserve"> – November 13</w:t>
      </w:r>
      <w:r w:rsidRPr="001363E9">
        <w:rPr>
          <w:rFonts w:ascii="Arial" w:hAnsi="Arial" w:cs="Arial"/>
          <w:vertAlign w:val="superscript"/>
          <w:lang w:val="en-US"/>
        </w:rPr>
        <w:t>th</w:t>
      </w:r>
      <w:proofErr w:type="gramStart"/>
      <w:r w:rsidRPr="001363E9">
        <w:rPr>
          <w:rFonts w:ascii="Arial" w:hAnsi="Arial" w:cs="Arial"/>
          <w:lang w:val="en-US"/>
        </w:rPr>
        <w:t xml:space="preserve"> 2020</w:t>
      </w:r>
      <w:proofErr w:type="gramEnd"/>
    </w:p>
    <w:p w14:paraId="0ED25777" w14:textId="58DEE4BE" w:rsidR="002820B0" w:rsidRPr="00AD1B45" w:rsidRDefault="002820B0" w:rsidP="002820B0">
      <w:pPr>
        <w:pStyle w:val="3GPPHeader"/>
        <w:rPr>
          <w:rFonts w:ascii="Arial" w:hAnsi="Arial" w:cs="Arial"/>
          <w:sz w:val="22"/>
          <w:lang w:val="sv-FI"/>
        </w:rPr>
      </w:pPr>
      <w:r w:rsidRPr="00AD1B45">
        <w:rPr>
          <w:rFonts w:ascii="Arial" w:hAnsi="Arial" w:cs="Arial"/>
          <w:sz w:val="22"/>
          <w:lang w:val="sv-FI"/>
        </w:rPr>
        <w:t>Agenda Item:</w:t>
      </w:r>
      <w:r w:rsidRPr="00AD1B45">
        <w:rPr>
          <w:rFonts w:ascii="Arial" w:hAnsi="Arial" w:cs="Arial"/>
          <w:sz w:val="22"/>
          <w:lang w:val="sv-FI"/>
        </w:rPr>
        <w:tab/>
      </w:r>
      <w:r w:rsidR="002D6CF4" w:rsidRPr="00AD1B45">
        <w:rPr>
          <w:rFonts w:ascii="Arial" w:hAnsi="Arial" w:cs="Arial"/>
          <w:sz w:val="22"/>
          <w:lang w:val="sv-FI"/>
        </w:rPr>
        <w:t>7.2.4</w:t>
      </w:r>
    </w:p>
    <w:p w14:paraId="36723816" w14:textId="6ECF9456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</w:r>
      <w:r w:rsidR="00003006">
        <w:rPr>
          <w:rFonts w:ascii="Arial" w:hAnsi="Arial" w:cs="Arial"/>
          <w:sz w:val="22"/>
        </w:rPr>
        <w:t>Moderator (</w:t>
      </w:r>
      <w:r w:rsidRPr="00AD1B45">
        <w:rPr>
          <w:rFonts w:ascii="Arial" w:hAnsi="Arial" w:cs="Arial"/>
          <w:sz w:val="22"/>
        </w:rPr>
        <w:t>Ericsson</w:t>
      </w:r>
      <w:r w:rsidR="00003006">
        <w:rPr>
          <w:rFonts w:ascii="Arial" w:hAnsi="Arial" w:cs="Arial"/>
          <w:sz w:val="22"/>
        </w:rPr>
        <w:t>)</w:t>
      </w:r>
    </w:p>
    <w:p w14:paraId="56DE853F" w14:textId="444ADE39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163008" w:rsidRPr="00AD1B45">
        <w:rPr>
          <w:rFonts w:ascii="Arial" w:hAnsi="Arial" w:cs="Arial"/>
          <w:sz w:val="22"/>
        </w:rPr>
        <w:t>Feature lead summary#</w:t>
      </w:r>
      <w:r w:rsidR="00F2078C">
        <w:rPr>
          <w:rFonts w:ascii="Arial" w:hAnsi="Arial" w:cs="Arial"/>
          <w:sz w:val="22"/>
        </w:rPr>
        <w:t>1</w:t>
      </w:r>
      <w:r w:rsidR="00163008" w:rsidRPr="00AD1B45">
        <w:rPr>
          <w:rFonts w:ascii="Arial" w:hAnsi="Arial" w:cs="Arial"/>
          <w:sz w:val="22"/>
        </w:rPr>
        <w:t xml:space="preserve"> on Resource allocation for NR sidelink Mode 1</w:t>
      </w:r>
    </w:p>
    <w:p w14:paraId="31AAB940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7D918D49" w14:textId="785B9B64" w:rsidR="002820B0" w:rsidRDefault="002820B0" w:rsidP="002820B0"/>
    <w:p w14:paraId="0BEDA3F8" w14:textId="0DB6DC1F" w:rsidR="00880607" w:rsidRDefault="00880607" w:rsidP="00E579B9">
      <w:pPr>
        <w:pStyle w:val="Heading1"/>
        <w:numPr>
          <w:ilvl w:val="0"/>
          <w:numId w:val="19"/>
        </w:numPr>
        <w:ind w:left="1134"/>
        <w:jc w:val="both"/>
      </w:pPr>
      <w:bookmarkStart w:id="1" w:name="_Ref178064866"/>
      <w:r w:rsidRPr="00880607">
        <w:t>List of critical issues</w:t>
      </w:r>
    </w:p>
    <w:p w14:paraId="66E22BCA" w14:textId="0CB3D330" w:rsidR="001363E9" w:rsidRPr="001363E9" w:rsidRDefault="001363E9" w:rsidP="001363E9">
      <w:pPr>
        <w:rPr>
          <w:lang w:val="en-GB" w:eastAsia="ja-JP"/>
        </w:rPr>
      </w:pPr>
      <w:r>
        <w:rPr>
          <w:lang w:val="en-GB" w:eastAsia="ja-JP"/>
        </w:rPr>
        <w:t>The following topics have been identified by the feature lead. The list is presented in order of importance. The FL proposal is to take Issue 1 for a first e-mail thread (together with a potential LS reply, see below) and Issue 2 for a second e-mail thread, if available.</w:t>
      </w:r>
    </w:p>
    <w:p w14:paraId="08BB1266" w14:textId="77777777" w:rsidR="001363E9" w:rsidRDefault="001363E9" w:rsidP="001363E9">
      <w:pPr>
        <w:rPr>
          <w:rFonts w:ascii="Calibri" w:hAnsi="Calibri"/>
          <w:lang w:val="en-US"/>
        </w:rPr>
      </w:pPr>
      <w:r w:rsidRPr="001363E9">
        <w:rPr>
          <w:b/>
          <w:bCs/>
          <w:u w:val="single"/>
          <w:lang w:val="en-US"/>
        </w:rPr>
        <w:t>Issue 1</w:t>
      </w:r>
      <w:r>
        <w:rPr>
          <w:lang w:val="en-US"/>
        </w:rPr>
        <w:t xml:space="preserve">: </w:t>
      </w:r>
      <w:r>
        <w:rPr>
          <w:rFonts w:ascii="Calibri" w:hAnsi="Calibri"/>
          <w:lang w:val="en-US"/>
        </w:rPr>
        <w:t xml:space="preserve">The outstanding agreement from RAN1#102-e on the minimum gap between PSFCH and next SL retransmission. </w:t>
      </w:r>
    </w:p>
    <w:p w14:paraId="0BBD8928" w14:textId="77777777" w:rsidR="001363E9" w:rsidRPr="00E24DB9" w:rsidRDefault="001363E9" w:rsidP="001363E9">
      <w:pPr>
        <w:pStyle w:val="ListParagraph"/>
        <w:numPr>
          <w:ilvl w:val="0"/>
          <w:numId w:val="15"/>
        </w:numPr>
        <w:spacing w:after="0" w:line="240" w:lineRule="auto"/>
        <w:ind w:right="150"/>
        <w:contextualSpacing/>
        <w:jc w:val="both"/>
        <w:rPr>
          <w:lang w:val="en-US"/>
        </w:rPr>
      </w:pPr>
      <w:r w:rsidRPr="00E24DB9">
        <w:rPr>
          <w:lang w:val="en-US"/>
        </w:rPr>
        <w:t>Conditions for applicability</w:t>
      </w:r>
    </w:p>
    <w:p w14:paraId="01437C8E" w14:textId="77777777" w:rsidR="001363E9" w:rsidRPr="00E24DB9" w:rsidRDefault="001363E9" w:rsidP="001363E9">
      <w:pPr>
        <w:pStyle w:val="ListParagraph"/>
        <w:numPr>
          <w:ilvl w:val="0"/>
          <w:numId w:val="15"/>
        </w:numPr>
        <w:spacing w:after="0" w:line="240" w:lineRule="auto"/>
        <w:ind w:right="150"/>
        <w:contextualSpacing/>
        <w:jc w:val="both"/>
        <w:rPr>
          <w:lang w:val="en-US"/>
        </w:rPr>
      </w:pPr>
      <w:r w:rsidRPr="00E24DB9">
        <w:rPr>
          <w:lang w:val="en-US"/>
        </w:rPr>
        <w:t>Value of delta</w:t>
      </w:r>
    </w:p>
    <w:p w14:paraId="150E0FD5" w14:textId="77777777" w:rsidR="001363E9" w:rsidRPr="00E24DB9" w:rsidRDefault="001363E9" w:rsidP="001363E9">
      <w:pPr>
        <w:spacing w:before="240" w:after="0" w:line="240" w:lineRule="auto"/>
        <w:ind w:right="150"/>
        <w:jc w:val="both"/>
        <w:rPr>
          <w:rFonts w:ascii="Calibri" w:hAnsi="Calibri"/>
          <w:lang w:val="en-US"/>
        </w:rPr>
      </w:pPr>
      <w:r w:rsidRPr="001363E9">
        <w:rPr>
          <w:rFonts w:ascii="Calibri" w:hAnsi="Calibri"/>
          <w:b/>
          <w:bCs/>
          <w:u w:val="single"/>
          <w:lang w:val="en-US"/>
        </w:rPr>
        <w:t>Issue 2</w:t>
      </w:r>
      <w:r>
        <w:rPr>
          <w:rFonts w:ascii="Calibri" w:hAnsi="Calibri"/>
          <w:lang w:val="en-US"/>
        </w:rPr>
        <w:t xml:space="preserve">: Correction on </w:t>
      </w:r>
      <w:r w:rsidRPr="00E24DB9">
        <w:rPr>
          <w:rFonts w:ascii="Calibri" w:hAnsi="Calibri"/>
          <w:lang w:val="en-US"/>
        </w:rPr>
        <w:t>SL HARQ-ACK reporting on UL</w:t>
      </w:r>
    </w:p>
    <w:p w14:paraId="5782135A" w14:textId="77777777" w:rsidR="001363E9" w:rsidRDefault="001363E9" w:rsidP="001363E9">
      <w:pPr>
        <w:pStyle w:val="ListParagraph"/>
        <w:numPr>
          <w:ilvl w:val="0"/>
          <w:numId w:val="16"/>
        </w:numPr>
        <w:spacing w:after="0" w:line="240" w:lineRule="auto"/>
        <w:ind w:right="150"/>
        <w:jc w:val="both"/>
        <w:rPr>
          <w:lang w:val="en-US"/>
        </w:rPr>
      </w:pPr>
      <w:r>
        <w:rPr>
          <w:lang w:val="en-US"/>
        </w:rPr>
        <w:t xml:space="preserve">Clarifications on the codebook configuration (by </w:t>
      </w:r>
      <w:proofErr w:type="spellStart"/>
      <w:r>
        <w:rPr>
          <w:i/>
          <w:iCs/>
          <w:lang w:val="en-US"/>
        </w:rPr>
        <w:t>pdsch</w:t>
      </w:r>
      <w:proofErr w:type="spellEnd"/>
      <w:r>
        <w:rPr>
          <w:i/>
          <w:iCs/>
          <w:lang w:val="en-US"/>
        </w:rPr>
        <w:t>-HARQ-ACK-Codebook</w:t>
      </w:r>
      <w:r>
        <w:rPr>
          <w:lang w:val="en-US"/>
        </w:rPr>
        <w:t>).</w:t>
      </w:r>
    </w:p>
    <w:p w14:paraId="342D5925" w14:textId="77777777" w:rsidR="001363E9" w:rsidRDefault="001363E9" w:rsidP="001363E9">
      <w:pPr>
        <w:pStyle w:val="ListParagraph"/>
        <w:numPr>
          <w:ilvl w:val="0"/>
          <w:numId w:val="16"/>
        </w:numPr>
        <w:spacing w:after="0" w:line="240" w:lineRule="auto"/>
        <w:ind w:right="150"/>
        <w:jc w:val="both"/>
        <w:rPr>
          <w:lang w:val="en-US"/>
        </w:rPr>
      </w:pPr>
      <w:r>
        <w:rPr>
          <w:lang w:val="en-US"/>
        </w:rPr>
        <w:t>If and how to handle SL HARQ-ACK reports on PUSCH scheduled by DCI format 0_2 (see TP4 in R1-2008530)</w:t>
      </w:r>
    </w:p>
    <w:p w14:paraId="4AC1C2BF" w14:textId="77777777" w:rsidR="001363E9" w:rsidRDefault="001363E9" w:rsidP="001363E9">
      <w:pPr>
        <w:pStyle w:val="ListParagraph"/>
        <w:numPr>
          <w:ilvl w:val="0"/>
          <w:numId w:val="16"/>
        </w:numPr>
        <w:spacing w:after="0" w:line="240" w:lineRule="auto"/>
        <w:ind w:right="150"/>
        <w:jc w:val="both"/>
        <w:rPr>
          <w:lang w:val="en-US"/>
        </w:rPr>
      </w:pPr>
      <w:r>
        <w:rPr>
          <w:lang w:val="en-US"/>
        </w:rPr>
        <w:t>If and how to handle the case that the number of PSSCH slots per PSFCH is not fixed.</w:t>
      </w:r>
    </w:p>
    <w:p w14:paraId="0658FF38" w14:textId="77777777" w:rsidR="001363E9" w:rsidRDefault="001363E9" w:rsidP="001363E9">
      <w:pPr>
        <w:pStyle w:val="ListParagraph"/>
        <w:numPr>
          <w:ilvl w:val="0"/>
          <w:numId w:val="16"/>
        </w:numPr>
        <w:spacing w:after="0" w:line="240" w:lineRule="auto"/>
        <w:ind w:right="150"/>
        <w:jc w:val="both"/>
        <w:rPr>
          <w:lang w:val="en-US"/>
        </w:rPr>
      </w:pPr>
      <w:r>
        <w:rPr>
          <w:lang w:val="en-US"/>
        </w:rPr>
        <w:t>Clarifications to TS 38.213 Clause 16.5:</w:t>
      </w:r>
    </w:p>
    <w:p w14:paraId="1F43B50D" w14:textId="77777777" w:rsidR="001363E9" w:rsidRDefault="001363E9" w:rsidP="001363E9">
      <w:pPr>
        <w:pStyle w:val="ListParagraph"/>
        <w:numPr>
          <w:ilvl w:val="1"/>
          <w:numId w:val="16"/>
        </w:numPr>
        <w:spacing w:after="0" w:line="240" w:lineRule="auto"/>
        <w:ind w:right="150"/>
        <w:jc w:val="both"/>
        <w:rPr>
          <w:lang w:val="en-US"/>
        </w:rPr>
      </w:pPr>
      <w:r>
        <w:rPr>
          <w:lang w:val="en-US"/>
        </w:rPr>
        <w:t>Some parts seem to apply only to Type-1 or Type-2 codebooks (see TP7 in R1-2008388)</w:t>
      </w:r>
    </w:p>
    <w:p w14:paraId="038585EC" w14:textId="77777777" w:rsidR="001363E9" w:rsidRDefault="001363E9" w:rsidP="001363E9">
      <w:pPr>
        <w:pStyle w:val="ListParagraph"/>
        <w:numPr>
          <w:ilvl w:val="1"/>
          <w:numId w:val="16"/>
        </w:numPr>
        <w:spacing w:after="0" w:line="240" w:lineRule="auto"/>
        <w:ind w:right="150"/>
        <w:jc w:val="both"/>
        <w:rPr>
          <w:lang w:val="en-US"/>
        </w:rPr>
      </w:pPr>
      <w:r>
        <w:rPr>
          <w:lang w:val="en-US"/>
        </w:rPr>
        <w:t>Clarifications to PUCCH slot/resource determination (see TP3 in R1-2008530)</w:t>
      </w:r>
    </w:p>
    <w:p w14:paraId="346F6C2D" w14:textId="77777777" w:rsidR="001363E9" w:rsidRDefault="001363E9" w:rsidP="001363E9">
      <w:pPr>
        <w:pStyle w:val="ListParagraph"/>
        <w:numPr>
          <w:ilvl w:val="1"/>
          <w:numId w:val="16"/>
        </w:numPr>
        <w:spacing w:after="0" w:line="240" w:lineRule="auto"/>
        <w:ind w:right="150"/>
        <w:jc w:val="both"/>
        <w:rPr>
          <w:lang w:val="en-US"/>
        </w:rPr>
      </w:pPr>
      <w:r>
        <w:rPr>
          <w:lang w:val="en-US"/>
        </w:rPr>
        <w:t>Section 2.3 in R1-2007611 and Section 2.2 in R1-2008498</w:t>
      </w:r>
    </w:p>
    <w:p w14:paraId="3195D217" w14:textId="77777777" w:rsidR="001363E9" w:rsidRDefault="001363E9" w:rsidP="001363E9">
      <w:pPr>
        <w:pStyle w:val="ListParagraph"/>
        <w:numPr>
          <w:ilvl w:val="0"/>
          <w:numId w:val="16"/>
        </w:numPr>
        <w:spacing w:after="0" w:line="240" w:lineRule="auto"/>
        <w:ind w:right="150"/>
        <w:jc w:val="both"/>
        <w:rPr>
          <w:lang w:val="en-US"/>
        </w:rPr>
      </w:pPr>
      <w:r>
        <w:rPr>
          <w:lang w:val="en-US"/>
        </w:rPr>
        <w:t xml:space="preserve">FL observation: there are a few other contributions with corrections to the procedure for SL HARQ-ACK reporting in </w:t>
      </w:r>
      <w:proofErr w:type="gramStart"/>
      <w:r>
        <w:rPr>
          <w:lang w:val="en-US"/>
        </w:rPr>
        <w:t>UL</w:t>
      </w:r>
      <w:proofErr w:type="gramEnd"/>
      <w:r>
        <w:rPr>
          <w:lang w:val="en-US"/>
        </w:rPr>
        <w:t xml:space="preserve"> but these are mentioned in a single contribution.</w:t>
      </w:r>
    </w:p>
    <w:p w14:paraId="5BA98ABB" w14:textId="77777777" w:rsidR="001363E9" w:rsidRDefault="001363E9" w:rsidP="001363E9">
      <w:pPr>
        <w:pStyle w:val="ListParagraph"/>
        <w:numPr>
          <w:ilvl w:val="1"/>
          <w:numId w:val="16"/>
        </w:numPr>
        <w:spacing w:after="0" w:line="240" w:lineRule="auto"/>
        <w:ind w:right="150"/>
        <w:jc w:val="both"/>
        <w:rPr>
          <w:lang w:val="en-US"/>
        </w:rPr>
      </w:pPr>
      <w:r>
        <w:rPr>
          <w:lang w:val="en-US"/>
        </w:rPr>
        <w:t xml:space="preserve">Aspects related to multiple resource pools (see </w:t>
      </w:r>
      <w:r w:rsidRPr="00E24DB9">
        <w:rPr>
          <w:lang w:val="en-US"/>
        </w:rPr>
        <w:t>R1-2007922</w:t>
      </w:r>
      <w:r>
        <w:rPr>
          <w:lang w:val="en-US"/>
        </w:rPr>
        <w:t>)</w:t>
      </w:r>
    </w:p>
    <w:p w14:paraId="123C01A0" w14:textId="77777777" w:rsidR="001363E9" w:rsidRDefault="001363E9" w:rsidP="001363E9">
      <w:pPr>
        <w:pStyle w:val="ListParagraph"/>
        <w:numPr>
          <w:ilvl w:val="1"/>
          <w:numId w:val="16"/>
        </w:numPr>
        <w:spacing w:after="0" w:line="240" w:lineRule="auto"/>
        <w:ind w:right="150"/>
        <w:jc w:val="both"/>
        <w:rPr>
          <w:lang w:val="en-US"/>
        </w:rPr>
      </w:pPr>
      <w:r>
        <w:rPr>
          <w:lang w:val="en-US"/>
        </w:rPr>
        <w:t xml:space="preserve">Clarifications on codebook generation using PSSCH transmissions (see </w:t>
      </w:r>
      <w:r w:rsidRPr="00E24DB9">
        <w:rPr>
          <w:lang w:val="en-US"/>
        </w:rPr>
        <w:t>R1-2007922</w:t>
      </w:r>
      <w:r>
        <w:rPr>
          <w:lang w:val="en-US"/>
        </w:rPr>
        <w:t>)</w:t>
      </w:r>
    </w:p>
    <w:p w14:paraId="23171ADD" w14:textId="77777777" w:rsidR="001363E9" w:rsidRDefault="001363E9" w:rsidP="001363E9">
      <w:pPr>
        <w:pStyle w:val="ListParagraph"/>
        <w:numPr>
          <w:ilvl w:val="1"/>
          <w:numId w:val="16"/>
        </w:numPr>
        <w:spacing w:after="0" w:line="240" w:lineRule="auto"/>
        <w:ind w:right="150"/>
        <w:jc w:val="both"/>
        <w:rPr>
          <w:lang w:val="en-US"/>
        </w:rPr>
      </w:pPr>
      <w:r>
        <w:rPr>
          <w:lang w:val="en-US"/>
        </w:rPr>
        <w:t xml:space="preserve">Aspects related to priorities (see </w:t>
      </w:r>
      <w:r w:rsidRPr="00872370">
        <w:rPr>
          <w:lang w:val="en-US"/>
        </w:rPr>
        <w:t>R1-2008231</w:t>
      </w:r>
      <w:r>
        <w:rPr>
          <w:lang w:val="en-US"/>
        </w:rPr>
        <w:t xml:space="preserve"> or </w:t>
      </w:r>
      <w:r w:rsidRPr="00872370">
        <w:rPr>
          <w:lang w:val="en-US"/>
        </w:rPr>
        <w:t>R1-2008388</w:t>
      </w:r>
      <w:r>
        <w:rPr>
          <w:lang w:val="en-US"/>
        </w:rPr>
        <w:t>)</w:t>
      </w:r>
    </w:p>
    <w:p w14:paraId="486E4B8E" w14:textId="77777777" w:rsidR="001363E9" w:rsidRDefault="001363E9" w:rsidP="001363E9">
      <w:pPr>
        <w:rPr>
          <w:lang w:val="en-US"/>
        </w:rPr>
      </w:pPr>
    </w:p>
    <w:p w14:paraId="4A555410" w14:textId="77777777" w:rsidR="001363E9" w:rsidRDefault="001363E9" w:rsidP="001363E9">
      <w:pPr>
        <w:rPr>
          <w:lang w:val="en-US"/>
        </w:rPr>
      </w:pPr>
      <w:r w:rsidRPr="001363E9">
        <w:rPr>
          <w:b/>
          <w:bCs/>
          <w:u w:val="single"/>
          <w:lang w:val="en-US"/>
        </w:rPr>
        <w:t>Issue 3</w:t>
      </w:r>
      <w:r>
        <w:rPr>
          <w:lang w:val="en-US"/>
        </w:rPr>
        <w:t>: Search spaces</w:t>
      </w:r>
    </w:p>
    <w:p w14:paraId="4686BC9C" w14:textId="77777777" w:rsidR="001363E9" w:rsidRDefault="001363E9" w:rsidP="001363E9">
      <w:pPr>
        <w:rPr>
          <w:lang w:val="en-US"/>
        </w:rPr>
      </w:pPr>
      <w:r w:rsidRPr="001363E9">
        <w:rPr>
          <w:b/>
          <w:bCs/>
          <w:u w:val="single"/>
          <w:lang w:val="en-US"/>
        </w:rPr>
        <w:t>Issue 4</w:t>
      </w:r>
      <w:r>
        <w:rPr>
          <w:lang w:val="en-US"/>
        </w:rPr>
        <w:t>: clarifications and editorial corrections</w:t>
      </w:r>
    </w:p>
    <w:p w14:paraId="39FE7B7F" w14:textId="56701072" w:rsidR="001363E9" w:rsidRDefault="001363E9" w:rsidP="001363E9">
      <w:pPr>
        <w:rPr>
          <w:lang w:val="en-US"/>
        </w:rPr>
      </w:pPr>
      <w:r w:rsidRPr="001363E9">
        <w:rPr>
          <w:b/>
          <w:bCs/>
          <w:u w:val="single"/>
          <w:lang w:val="en-US"/>
        </w:rPr>
        <w:t>Other topics</w:t>
      </w:r>
      <w:r w:rsidRPr="001363E9">
        <w:rPr>
          <w:lang w:val="en-US"/>
        </w:rPr>
        <w:t>:</w:t>
      </w:r>
      <w:r>
        <w:rPr>
          <w:lang w:val="en-US"/>
        </w:rPr>
        <w:t xml:space="preserve"> </w:t>
      </w:r>
      <w:r>
        <w:rPr>
          <w:lang w:val="en-US"/>
        </w:rPr>
        <w:t>(</w:t>
      </w:r>
      <w:r>
        <w:rPr>
          <w:lang w:val="en-US"/>
        </w:rPr>
        <w:t>mentioned in single contributions</w:t>
      </w:r>
      <w:r>
        <w:rPr>
          <w:lang w:val="en-US"/>
        </w:rPr>
        <w:t>)</w:t>
      </w:r>
    </w:p>
    <w:p w14:paraId="72D49445" w14:textId="77777777" w:rsidR="001363E9" w:rsidRDefault="001363E9" w:rsidP="001363E9">
      <w:pPr>
        <w:pStyle w:val="ListParagraph"/>
        <w:numPr>
          <w:ilvl w:val="0"/>
          <w:numId w:val="17"/>
        </w:numPr>
        <w:contextualSpacing/>
        <w:rPr>
          <w:lang w:val="sv-SE"/>
        </w:rPr>
      </w:pPr>
      <w:r>
        <w:rPr>
          <w:lang w:val="sv-SE"/>
        </w:rPr>
        <w:t>Early termination</w:t>
      </w:r>
    </w:p>
    <w:p w14:paraId="604912CD" w14:textId="77777777" w:rsidR="001363E9" w:rsidRDefault="001363E9" w:rsidP="001363E9">
      <w:pPr>
        <w:pStyle w:val="ListParagraph"/>
        <w:numPr>
          <w:ilvl w:val="0"/>
          <w:numId w:val="17"/>
        </w:numPr>
        <w:contextualSpacing/>
        <w:rPr>
          <w:lang w:val="sv-SE"/>
        </w:rPr>
      </w:pPr>
      <w:r>
        <w:rPr>
          <w:lang w:val="sv-SE"/>
        </w:rPr>
        <w:t>Aspects related to configured grant</w:t>
      </w:r>
    </w:p>
    <w:p w14:paraId="6E632680" w14:textId="77777777" w:rsidR="001363E9" w:rsidRDefault="001363E9" w:rsidP="001363E9">
      <w:pPr>
        <w:pStyle w:val="ListParagraph"/>
        <w:numPr>
          <w:ilvl w:val="0"/>
          <w:numId w:val="17"/>
        </w:numPr>
        <w:contextualSpacing/>
        <w:rPr>
          <w:lang w:val="sv-SE"/>
        </w:rPr>
      </w:pPr>
      <w:r>
        <w:rPr>
          <w:lang w:val="sv-SE"/>
        </w:rPr>
        <w:t>Exeception SL HARQ-ACK reports to gNB</w:t>
      </w:r>
    </w:p>
    <w:p w14:paraId="6CC8E925" w14:textId="77777777" w:rsidR="001363E9" w:rsidRDefault="001363E9" w:rsidP="001363E9">
      <w:pPr>
        <w:pStyle w:val="ListParagraph"/>
        <w:numPr>
          <w:ilvl w:val="0"/>
          <w:numId w:val="17"/>
        </w:numPr>
        <w:contextualSpacing/>
        <w:rPr>
          <w:lang w:val="sv-SE"/>
        </w:rPr>
      </w:pPr>
      <w:r>
        <w:rPr>
          <w:lang w:val="sv-SE"/>
        </w:rPr>
        <w:t>UL power control for PUCCH</w:t>
      </w:r>
    </w:p>
    <w:p w14:paraId="72A518F7" w14:textId="77777777" w:rsidR="001363E9" w:rsidRDefault="001363E9" w:rsidP="001363E9">
      <w:pPr>
        <w:pStyle w:val="ListParagraph"/>
        <w:numPr>
          <w:ilvl w:val="0"/>
          <w:numId w:val="17"/>
        </w:numPr>
        <w:contextualSpacing/>
        <w:rPr>
          <w:lang w:val="sv-SE"/>
        </w:rPr>
      </w:pPr>
      <w:r>
        <w:rPr>
          <w:lang w:val="sv-SE"/>
        </w:rPr>
        <w:t>Aspects related to DCI</w:t>
      </w:r>
    </w:p>
    <w:p w14:paraId="5EDF8D53" w14:textId="77777777" w:rsidR="001363E9" w:rsidRDefault="001363E9" w:rsidP="001363E9">
      <w:pPr>
        <w:rPr>
          <w:rFonts w:ascii="Calibri" w:hAnsi="Calibri"/>
          <w:lang w:val="en-US"/>
        </w:rPr>
      </w:pPr>
      <w:r>
        <w:rPr>
          <w:rFonts w:ascii="Calibri" w:hAnsi="Calibri"/>
          <w:lang w:val="en-US"/>
        </w:rPr>
        <w:lastRenderedPageBreak/>
        <w:t>Besides this</w:t>
      </w:r>
      <w:r>
        <w:rPr>
          <w:rFonts w:ascii="Calibri" w:hAnsi="Calibri"/>
          <w:lang w:val="en-US"/>
        </w:rPr>
        <w:t>:</w:t>
      </w:r>
    </w:p>
    <w:p w14:paraId="42BBA48E" w14:textId="09222705" w:rsidR="001363E9" w:rsidRDefault="001363E9" w:rsidP="001363E9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Q</w:t>
      </w:r>
      <w:r w:rsidRPr="001363E9">
        <w:rPr>
          <w:lang w:val="en-US"/>
        </w:rPr>
        <w:t xml:space="preserve">uite a few contributions have addressed the reply </w:t>
      </w:r>
      <w:r w:rsidR="006B17DE">
        <w:rPr>
          <w:lang w:val="en-US"/>
        </w:rPr>
        <w:t xml:space="preserve">to </w:t>
      </w:r>
      <w:proofErr w:type="gramStart"/>
      <w:r w:rsidRPr="001363E9">
        <w:rPr>
          <w:lang w:val="en-US"/>
        </w:rPr>
        <w:t>an</w:t>
      </w:r>
      <w:proofErr w:type="gramEnd"/>
      <w:r w:rsidRPr="001363E9">
        <w:rPr>
          <w:lang w:val="en-US"/>
        </w:rPr>
        <w:t xml:space="preserve"> LS from RAN2 (LS R1-2007521(R2-2008585)) in their Mode-1 papers. If the group decides to discuss a reply, this may be the suitable AI.</w:t>
      </w:r>
    </w:p>
    <w:p w14:paraId="3EEA0D0A" w14:textId="0F18D155" w:rsidR="001938E8" w:rsidRDefault="001363E9" w:rsidP="001363E9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 xml:space="preserve">There is one outstanding agreement from RAN1#102-e that </w:t>
      </w:r>
      <w:proofErr w:type="gramStart"/>
      <w:r>
        <w:rPr>
          <w:lang w:val="en-US"/>
        </w:rPr>
        <w:t>has to</w:t>
      </w:r>
      <w:proofErr w:type="gramEnd"/>
      <w:r>
        <w:rPr>
          <w:lang w:val="en-US"/>
        </w:rPr>
        <w:t xml:space="preserve"> be captured in the spec.</w:t>
      </w:r>
    </w:p>
    <w:bookmarkEnd w:id="1"/>
    <w:p w14:paraId="2334269B" w14:textId="65AB7179" w:rsidR="002F5774" w:rsidRDefault="002F5774" w:rsidP="002F5774">
      <w:pPr>
        <w:pStyle w:val="Heading1"/>
        <w:jc w:val="both"/>
      </w:pPr>
      <w:r>
        <w:t>Company views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F5774" w14:paraId="299CF2E3" w14:textId="77777777" w:rsidTr="002F5774">
        <w:tc>
          <w:tcPr>
            <w:tcW w:w="4814" w:type="dxa"/>
            <w:shd w:val="clear" w:color="auto" w:fill="E7E6E6" w:themeFill="background2"/>
          </w:tcPr>
          <w:p w14:paraId="2CE69777" w14:textId="0EA7E6E6" w:rsidR="002F5774" w:rsidRPr="002F5774" w:rsidRDefault="002F5774" w:rsidP="002F5774">
            <w:pPr>
              <w:jc w:val="center"/>
              <w:rPr>
                <w:b/>
                <w:bCs/>
                <w:lang w:val="en-GB" w:eastAsia="ja-JP"/>
              </w:rPr>
            </w:pPr>
            <w:r w:rsidRPr="002F5774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4815" w:type="dxa"/>
            <w:shd w:val="clear" w:color="auto" w:fill="E7E6E6" w:themeFill="background2"/>
          </w:tcPr>
          <w:p w14:paraId="254D82BA" w14:textId="3D4AE695" w:rsidR="002F5774" w:rsidRPr="002F5774" w:rsidRDefault="002F5774" w:rsidP="002F5774">
            <w:pPr>
              <w:jc w:val="center"/>
              <w:rPr>
                <w:b/>
                <w:bCs/>
                <w:lang w:val="en-GB" w:eastAsia="ja-JP"/>
              </w:rPr>
            </w:pPr>
            <w:r w:rsidRPr="002F5774">
              <w:rPr>
                <w:b/>
                <w:bCs/>
                <w:lang w:val="en-GB" w:eastAsia="ja-JP"/>
              </w:rPr>
              <w:t>View</w:t>
            </w:r>
          </w:p>
        </w:tc>
      </w:tr>
      <w:tr w:rsidR="002F5774" w14:paraId="38DCD33B" w14:textId="77777777" w:rsidTr="002F5774">
        <w:tc>
          <w:tcPr>
            <w:tcW w:w="4814" w:type="dxa"/>
          </w:tcPr>
          <w:p w14:paraId="051EB5BA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062E4A16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05E7DC6C" w14:textId="77777777" w:rsidTr="002F5774">
        <w:tc>
          <w:tcPr>
            <w:tcW w:w="4814" w:type="dxa"/>
          </w:tcPr>
          <w:p w14:paraId="0AA062D7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5FC94DE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1A87EF9F" w14:textId="77777777" w:rsidTr="002F5774">
        <w:tc>
          <w:tcPr>
            <w:tcW w:w="4814" w:type="dxa"/>
          </w:tcPr>
          <w:p w14:paraId="2AFFD18F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331728E0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7CDDEA03" w14:textId="77777777" w:rsidTr="002F5774">
        <w:tc>
          <w:tcPr>
            <w:tcW w:w="4814" w:type="dxa"/>
          </w:tcPr>
          <w:p w14:paraId="6C005CDC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64F7434E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57B1C168" w14:textId="77777777" w:rsidTr="002F5774">
        <w:tc>
          <w:tcPr>
            <w:tcW w:w="4814" w:type="dxa"/>
          </w:tcPr>
          <w:p w14:paraId="68677DC2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6550614D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386427DE" w14:textId="77777777" w:rsidTr="002F5774">
        <w:tc>
          <w:tcPr>
            <w:tcW w:w="4814" w:type="dxa"/>
          </w:tcPr>
          <w:p w14:paraId="595584FA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0DB4EA0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7F273FD1" w14:textId="77777777" w:rsidTr="002F5774">
        <w:tc>
          <w:tcPr>
            <w:tcW w:w="4814" w:type="dxa"/>
          </w:tcPr>
          <w:p w14:paraId="755A3E05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220A45DF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516E66" w14:paraId="15823C6A" w14:textId="77777777" w:rsidTr="002F5774">
        <w:tc>
          <w:tcPr>
            <w:tcW w:w="4814" w:type="dxa"/>
          </w:tcPr>
          <w:p w14:paraId="23B74182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858E627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3F1101E8" w14:textId="77777777" w:rsidTr="002F5774">
        <w:tc>
          <w:tcPr>
            <w:tcW w:w="4814" w:type="dxa"/>
          </w:tcPr>
          <w:p w14:paraId="4054649B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00A46DB2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606AAD3D" w14:textId="77777777" w:rsidTr="002F5774">
        <w:tc>
          <w:tcPr>
            <w:tcW w:w="4814" w:type="dxa"/>
          </w:tcPr>
          <w:p w14:paraId="0A82FCA0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5E222ECF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75392649" w14:textId="77777777" w:rsidTr="002F5774">
        <w:tc>
          <w:tcPr>
            <w:tcW w:w="4814" w:type="dxa"/>
          </w:tcPr>
          <w:p w14:paraId="7784E888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0D98E69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60B9E7DA" w14:textId="77777777" w:rsidTr="002F5774">
        <w:tc>
          <w:tcPr>
            <w:tcW w:w="4814" w:type="dxa"/>
          </w:tcPr>
          <w:p w14:paraId="2C7EBE0D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154DB232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3F29B6DB" w14:textId="77777777" w:rsidTr="002F5774">
        <w:tc>
          <w:tcPr>
            <w:tcW w:w="4814" w:type="dxa"/>
          </w:tcPr>
          <w:p w14:paraId="57007F2B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91B80D1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4AD91470" w14:textId="77777777" w:rsidTr="002F5774">
        <w:tc>
          <w:tcPr>
            <w:tcW w:w="4814" w:type="dxa"/>
          </w:tcPr>
          <w:p w14:paraId="3E58BCBC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6D4D5595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590604C4" w14:textId="77777777" w:rsidTr="002F5774">
        <w:tc>
          <w:tcPr>
            <w:tcW w:w="4814" w:type="dxa"/>
          </w:tcPr>
          <w:p w14:paraId="4747253F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0F6CB91B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53E3F5A2" w14:textId="77777777" w:rsidTr="002F5774">
        <w:tc>
          <w:tcPr>
            <w:tcW w:w="4814" w:type="dxa"/>
          </w:tcPr>
          <w:p w14:paraId="56F1C9BD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14D53F24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0FA55582" w14:textId="77777777" w:rsidTr="002F5774">
        <w:tc>
          <w:tcPr>
            <w:tcW w:w="4814" w:type="dxa"/>
          </w:tcPr>
          <w:p w14:paraId="6B533279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71C43800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6BB7B734" w14:textId="77777777" w:rsidTr="002F5774">
        <w:tc>
          <w:tcPr>
            <w:tcW w:w="4814" w:type="dxa"/>
          </w:tcPr>
          <w:p w14:paraId="54CE194B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01AD2D83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4A977AD7" w14:textId="77777777" w:rsidTr="002F5774">
        <w:tc>
          <w:tcPr>
            <w:tcW w:w="4814" w:type="dxa"/>
          </w:tcPr>
          <w:p w14:paraId="01FC4414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5CC52F6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48DD84D5" w14:textId="77777777" w:rsidTr="002F5774">
        <w:tc>
          <w:tcPr>
            <w:tcW w:w="4814" w:type="dxa"/>
          </w:tcPr>
          <w:p w14:paraId="305061EC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16C97015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5EE12591" w14:textId="77777777" w:rsidTr="002F5774">
        <w:tc>
          <w:tcPr>
            <w:tcW w:w="4814" w:type="dxa"/>
          </w:tcPr>
          <w:p w14:paraId="753DC9D9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5E758E4E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20439328" w14:textId="77777777" w:rsidTr="002F5774">
        <w:tc>
          <w:tcPr>
            <w:tcW w:w="4814" w:type="dxa"/>
          </w:tcPr>
          <w:p w14:paraId="7E6B26B4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6FB8D155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7CBD81DA" w14:textId="77777777" w:rsidTr="002F5774">
        <w:tc>
          <w:tcPr>
            <w:tcW w:w="4814" w:type="dxa"/>
          </w:tcPr>
          <w:p w14:paraId="5B7120F3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1E09E5B1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0F2707AF" w14:textId="77777777" w:rsidTr="002F5774">
        <w:tc>
          <w:tcPr>
            <w:tcW w:w="4814" w:type="dxa"/>
          </w:tcPr>
          <w:p w14:paraId="0D2B7E23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5892B498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70B003FD" w14:textId="77777777" w:rsidTr="002F5774">
        <w:tc>
          <w:tcPr>
            <w:tcW w:w="4814" w:type="dxa"/>
          </w:tcPr>
          <w:p w14:paraId="675E7D98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2F0512D3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4365BBDC" w14:textId="77777777" w:rsidTr="002F5774">
        <w:tc>
          <w:tcPr>
            <w:tcW w:w="4814" w:type="dxa"/>
          </w:tcPr>
          <w:p w14:paraId="2B95EADC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315FCDC5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0D605861" w14:textId="77777777" w:rsidTr="002F5774">
        <w:tc>
          <w:tcPr>
            <w:tcW w:w="4814" w:type="dxa"/>
          </w:tcPr>
          <w:p w14:paraId="30E4B0BA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505CA630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20BFAF8E" w14:textId="77777777" w:rsidTr="002F5774">
        <w:tc>
          <w:tcPr>
            <w:tcW w:w="4814" w:type="dxa"/>
          </w:tcPr>
          <w:p w14:paraId="442B4C04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C1019EE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</w:tbl>
    <w:p w14:paraId="7D2D21F8" w14:textId="77777777" w:rsidR="002F5774" w:rsidRPr="002F5774" w:rsidRDefault="002F5774" w:rsidP="002F5774">
      <w:pPr>
        <w:rPr>
          <w:lang w:val="en-GB" w:eastAsia="ja-JP"/>
        </w:rPr>
      </w:pPr>
    </w:p>
    <w:p w14:paraId="30DC30A0" w14:textId="60F67B56" w:rsidR="00C274AF" w:rsidRDefault="00C274AF" w:rsidP="00C274AF">
      <w:pPr>
        <w:pStyle w:val="Heading1"/>
        <w:jc w:val="both"/>
      </w:pPr>
      <w:r>
        <w:t>List of identified contributions</w:t>
      </w:r>
    </w:p>
    <w:p w14:paraId="3C864D11" w14:textId="6BE35F9F" w:rsidR="009576C2" w:rsidRDefault="009576C2" w:rsidP="007E5C5E">
      <w:pPr>
        <w:spacing w:after="0" w:line="240" w:lineRule="auto"/>
        <w:rPr>
          <w:lang w:val="en-GB" w:eastAsia="ja-JP"/>
        </w:rPr>
      </w:pPr>
    </w:p>
    <w:p w14:paraId="0CD84309" w14:textId="5F9075E0" w:rsidR="00C274AF" w:rsidRDefault="00C274AF" w:rsidP="007E5C5E">
      <w:pPr>
        <w:spacing w:after="0" w:line="240" w:lineRule="auto"/>
        <w:rPr>
          <w:lang w:val="en-GB" w:eastAsia="ja-JP"/>
        </w:rPr>
      </w:pPr>
    </w:p>
    <w:p w14:paraId="1AC5D031" w14:textId="77777777" w:rsidR="00C274AF" w:rsidRPr="00C274AF" w:rsidRDefault="00C274AF" w:rsidP="00C274AF">
      <w:pPr>
        <w:rPr>
          <w:lang w:eastAsia="x-none"/>
        </w:rPr>
      </w:pPr>
      <w:hyperlink r:id="rId7" w:history="1">
        <w:r w:rsidRPr="00C274AF">
          <w:rPr>
            <w:rStyle w:val="Hyperlink"/>
            <w:lang w:eastAsia="x-none"/>
          </w:rPr>
          <w:t>R1-2007</w:t>
        </w:r>
        <w:r w:rsidRPr="00C274AF">
          <w:rPr>
            <w:rStyle w:val="Hyperlink"/>
            <w:lang w:eastAsia="x-none"/>
          </w:rPr>
          <w:t>6</w:t>
        </w:r>
        <w:r w:rsidRPr="00C274AF">
          <w:rPr>
            <w:rStyle w:val="Hyperlink"/>
            <w:lang w:eastAsia="x-none"/>
          </w:rPr>
          <w:t>11</w:t>
        </w:r>
      </w:hyperlink>
      <w:r w:rsidRPr="00C274AF">
        <w:rPr>
          <w:lang w:eastAsia="x-none"/>
        </w:rPr>
        <w:tab/>
        <w:t>Remaining details of sidelink resource allocation mode 1</w:t>
      </w:r>
      <w:r w:rsidRPr="00C274AF">
        <w:rPr>
          <w:lang w:eastAsia="x-none"/>
        </w:rPr>
        <w:tab/>
        <w:t>Huawei, HiSilicon</w:t>
      </w:r>
    </w:p>
    <w:p w14:paraId="1814BBFD" w14:textId="77777777" w:rsidR="00C274AF" w:rsidRPr="00C274AF" w:rsidRDefault="00C274AF" w:rsidP="00C274AF">
      <w:pPr>
        <w:rPr>
          <w:lang w:eastAsia="x-none"/>
        </w:rPr>
      </w:pPr>
      <w:hyperlink r:id="rId8" w:history="1">
        <w:r w:rsidRPr="00C274AF">
          <w:rPr>
            <w:rStyle w:val="Hyperlink"/>
            <w:lang w:eastAsia="x-none"/>
          </w:rPr>
          <w:t>R1-2</w:t>
        </w:r>
        <w:r w:rsidRPr="00C274AF">
          <w:rPr>
            <w:rStyle w:val="Hyperlink"/>
            <w:lang w:eastAsia="x-none"/>
          </w:rPr>
          <w:t>0</w:t>
        </w:r>
        <w:r w:rsidRPr="00C274AF">
          <w:rPr>
            <w:rStyle w:val="Hyperlink"/>
            <w:lang w:eastAsia="x-none"/>
          </w:rPr>
          <w:t>07773</w:t>
        </w:r>
      </w:hyperlink>
      <w:r w:rsidRPr="00C274AF">
        <w:rPr>
          <w:lang w:eastAsia="x-none"/>
        </w:rPr>
        <w:tab/>
        <w:t>Discussion on essential corrections in resource allocation for Mode 1</w:t>
      </w:r>
      <w:r w:rsidRPr="00C274AF">
        <w:rPr>
          <w:lang w:eastAsia="x-none"/>
        </w:rPr>
        <w:tab/>
        <w:t>LG Electronics</w:t>
      </w:r>
    </w:p>
    <w:p w14:paraId="527D92F8" w14:textId="77777777" w:rsidR="00C274AF" w:rsidRPr="00C274AF" w:rsidRDefault="00C274AF" w:rsidP="00C274AF">
      <w:pPr>
        <w:rPr>
          <w:lang w:eastAsia="x-none"/>
        </w:rPr>
      </w:pPr>
      <w:hyperlink r:id="rId9" w:history="1">
        <w:r w:rsidRPr="00C274AF">
          <w:rPr>
            <w:rStyle w:val="Hyperlink"/>
            <w:lang w:eastAsia="x-none"/>
          </w:rPr>
          <w:t>R1</w:t>
        </w:r>
        <w:r w:rsidRPr="00C274AF">
          <w:rPr>
            <w:rStyle w:val="Hyperlink"/>
            <w:lang w:eastAsia="x-none"/>
          </w:rPr>
          <w:t>-</w:t>
        </w:r>
        <w:r w:rsidRPr="00C274AF">
          <w:rPr>
            <w:rStyle w:val="Hyperlink"/>
            <w:lang w:eastAsia="x-none"/>
          </w:rPr>
          <w:t>2007779</w:t>
        </w:r>
      </w:hyperlink>
      <w:r w:rsidRPr="00C274AF">
        <w:rPr>
          <w:lang w:eastAsia="x-none"/>
        </w:rPr>
        <w:tab/>
        <w:t>A remaining issue on UE procedures for reporting HARQ-ACK on uplink</w:t>
      </w:r>
      <w:r w:rsidRPr="00C274AF">
        <w:rPr>
          <w:lang w:eastAsia="x-none"/>
        </w:rPr>
        <w:tab/>
        <w:t>Fujitsu</w:t>
      </w:r>
    </w:p>
    <w:p w14:paraId="367C27DC" w14:textId="77777777" w:rsidR="00C274AF" w:rsidRPr="00C274AF" w:rsidRDefault="00C274AF" w:rsidP="00C274AF">
      <w:pPr>
        <w:ind w:left="1440" w:hanging="1440"/>
        <w:rPr>
          <w:lang w:eastAsia="x-none"/>
        </w:rPr>
      </w:pPr>
      <w:hyperlink r:id="rId10" w:history="1">
        <w:r w:rsidRPr="00C274AF">
          <w:rPr>
            <w:rStyle w:val="Hyperlink"/>
            <w:lang w:eastAsia="x-none"/>
          </w:rPr>
          <w:t>R1-200778</w:t>
        </w:r>
        <w:r w:rsidRPr="00C274AF">
          <w:rPr>
            <w:rStyle w:val="Hyperlink"/>
            <w:lang w:eastAsia="x-none"/>
          </w:rPr>
          <w:t>0</w:t>
        </w:r>
      </w:hyperlink>
      <w:r w:rsidRPr="00C274AF">
        <w:rPr>
          <w:lang w:eastAsia="x-none"/>
        </w:rPr>
        <w:tab/>
        <w:t>A remaining issue on simultaneous transmissions of uplink and PUSCH carrying sidelink HARQ-ACK</w:t>
      </w:r>
      <w:r w:rsidRPr="00C274AF">
        <w:rPr>
          <w:lang w:eastAsia="x-none"/>
        </w:rPr>
        <w:tab/>
        <w:t>Fujitsu</w:t>
      </w:r>
    </w:p>
    <w:p w14:paraId="4F010EB2" w14:textId="77777777" w:rsidR="00C274AF" w:rsidRPr="00C274AF" w:rsidRDefault="00C274AF" w:rsidP="00C274AF">
      <w:pPr>
        <w:rPr>
          <w:lang w:eastAsia="x-none"/>
        </w:rPr>
      </w:pPr>
      <w:hyperlink r:id="rId11" w:history="1">
        <w:r w:rsidRPr="00C274AF">
          <w:rPr>
            <w:rStyle w:val="Hyperlink"/>
            <w:lang w:eastAsia="x-none"/>
          </w:rPr>
          <w:t>R1-200</w:t>
        </w:r>
        <w:r w:rsidRPr="00C274AF">
          <w:rPr>
            <w:rStyle w:val="Hyperlink"/>
            <w:lang w:eastAsia="x-none"/>
          </w:rPr>
          <w:t>7</w:t>
        </w:r>
        <w:r w:rsidRPr="00C274AF">
          <w:rPr>
            <w:rStyle w:val="Hyperlink"/>
            <w:lang w:eastAsia="x-none"/>
          </w:rPr>
          <w:t>810</w:t>
        </w:r>
      </w:hyperlink>
      <w:r w:rsidRPr="00C274AF">
        <w:rPr>
          <w:lang w:eastAsia="x-none"/>
        </w:rPr>
        <w:tab/>
        <w:t>Remaining issues on Mode 1 resource allocation in NR V2X</w:t>
      </w:r>
      <w:r w:rsidRPr="00C274AF">
        <w:rPr>
          <w:lang w:eastAsia="x-none"/>
        </w:rPr>
        <w:tab/>
        <w:t>CATT</w:t>
      </w:r>
    </w:p>
    <w:bookmarkStart w:id="2" w:name="_Hlk54101727"/>
    <w:p w14:paraId="3A60344C" w14:textId="77777777" w:rsidR="00C274AF" w:rsidRPr="00C274AF" w:rsidRDefault="00C274AF" w:rsidP="00C274AF">
      <w:pPr>
        <w:rPr>
          <w:lang w:eastAsia="x-none"/>
        </w:rPr>
      </w:pPr>
      <w:r w:rsidRPr="00C274AF">
        <w:rPr>
          <w:lang w:eastAsia="x-none"/>
        </w:rPr>
        <w:fldChar w:fldCharType="begin"/>
      </w:r>
      <w:r w:rsidRPr="00C274AF">
        <w:rPr>
          <w:lang w:eastAsia="x-none"/>
        </w:rPr>
        <w:instrText xml:space="preserve"> HYPERLINK "C:\\Users\\ericabl\\Documents\\ftp folders\\RAN1\\Docs\\R1-2007922.zip" </w:instrText>
      </w:r>
      <w:r w:rsidRPr="00C274AF">
        <w:rPr>
          <w:lang w:eastAsia="x-none"/>
        </w:rPr>
      </w:r>
      <w:r w:rsidRPr="00C274AF">
        <w:rPr>
          <w:lang w:eastAsia="x-none"/>
        </w:rPr>
        <w:fldChar w:fldCharType="separate"/>
      </w:r>
      <w:r w:rsidRPr="00C274AF">
        <w:rPr>
          <w:rStyle w:val="Hyperlink"/>
          <w:lang w:eastAsia="x-none"/>
        </w:rPr>
        <w:t>R1-2007</w:t>
      </w:r>
      <w:r w:rsidRPr="00C274AF">
        <w:rPr>
          <w:rStyle w:val="Hyperlink"/>
          <w:lang w:eastAsia="x-none"/>
        </w:rPr>
        <w:t>9</w:t>
      </w:r>
      <w:r w:rsidRPr="00C274AF">
        <w:rPr>
          <w:rStyle w:val="Hyperlink"/>
          <w:lang w:eastAsia="x-none"/>
        </w:rPr>
        <w:t>22</w:t>
      </w:r>
      <w:r w:rsidRPr="00C274AF">
        <w:rPr>
          <w:lang w:eastAsia="x-none"/>
        </w:rPr>
        <w:fldChar w:fldCharType="end"/>
      </w:r>
      <w:bookmarkEnd w:id="2"/>
      <w:r w:rsidRPr="00C274AF">
        <w:rPr>
          <w:lang w:eastAsia="x-none"/>
        </w:rPr>
        <w:tab/>
        <w:t>Remaining issues in Mode-1</w:t>
      </w:r>
      <w:r w:rsidRPr="00C274AF">
        <w:rPr>
          <w:lang w:eastAsia="x-none"/>
        </w:rPr>
        <w:tab/>
        <w:t>ZTE, Sanechips</w:t>
      </w:r>
    </w:p>
    <w:p w14:paraId="539E63C8" w14:textId="77777777" w:rsidR="00C274AF" w:rsidRPr="00C274AF" w:rsidRDefault="00C274AF" w:rsidP="00C274AF">
      <w:pPr>
        <w:rPr>
          <w:lang w:eastAsia="x-none"/>
        </w:rPr>
      </w:pPr>
      <w:hyperlink r:id="rId12" w:history="1">
        <w:r w:rsidRPr="00C274AF">
          <w:rPr>
            <w:rStyle w:val="Hyperlink"/>
            <w:lang w:eastAsia="x-none"/>
          </w:rPr>
          <w:t>R1-2007</w:t>
        </w:r>
        <w:r w:rsidRPr="00C274AF">
          <w:rPr>
            <w:rStyle w:val="Hyperlink"/>
            <w:lang w:eastAsia="x-none"/>
          </w:rPr>
          <w:t>9</w:t>
        </w:r>
        <w:r w:rsidRPr="00C274AF">
          <w:rPr>
            <w:rStyle w:val="Hyperlink"/>
            <w:lang w:eastAsia="x-none"/>
          </w:rPr>
          <w:t>36</w:t>
        </w:r>
      </w:hyperlink>
      <w:r w:rsidRPr="00C274AF">
        <w:rPr>
          <w:lang w:eastAsia="x-none"/>
        </w:rPr>
        <w:tab/>
        <w:t>Corrections related to Mode-1 resource allocation</w:t>
      </w:r>
      <w:r w:rsidRPr="00C274AF">
        <w:rPr>
          <w:lang w:eastAsia="x-none"/>
        </w:rPr>
        <w:tab/>
        <w:t>Intel Corporation</w:t>
      </w:r>
    </w:p>
    <w:p w14:paraId="57189CF6" w14:textId="77777777" w:rsidR="00C274AF" w:rsidRPr="00C274AF" w:rsidRDefault="00C274AF" w:rsidP="00C274AF">
      <w:pPr>
        <w:rPr>
          <w:lang w:eastAsia="x-none"/>
        </w:rPr>
      </w:pPr>
      <w:hyperlink r:id="rId13" w:history="1">
        <w:r w:rsidRPr="00C274AF">
          <w:rPr>
            <w:rStyle w:val="Hyperlink"/>
            <w:lang w:eastAsia="x-none"/>
          </w:rPr>
          <w:t>R1-</w:t>
        </w:r>
        <w:r w:rsidRPr="00C274AF">
          <w:rPr>
            <w:rStyle w:val="Hyperlink"/>
            <w:lang w:eastAsia="x-none"/>
          </w:rPr>
          <w:t>2</w:t>
        </w:r>
        <w:r w:rsidRPr="00C274AF">
          <w:rPr>
            <w:rStyle w:val="Hyperlink"/>
            <w:lang w:eastAsia="x-none"/>
          </w:rPr>
          <w:t>008095</w:t>
        </w:r>
      </w:hyperlink>
      <w:r w:rsidRPr="00C274AF">
        <w:rPr>
          <w:lang w:eastAsia="x-none"/>
        </w:rPr>
        <w:tab/>
        <w:t>Remaining issues in NR sidelink mode 1 resource allocation</w:t>
      </w:r>
      <w:r w:rsidRPr="00C274AF">
        <w:rPr>
          <w:lang w:eastAsia="x-none"/>
        </w:rPr>
        <w:tab/>
        <w:t>Spreadtrum Communications</w:t>
      </w:r>
    </w:p>
    <w:p w14:paraId="133DB21A" w14:textId="77777777" w:rsidR="00C274AF" w:rsidRPr="00C274AF" w:rsidRDefault="00C274AF" w:rsidP="00C274AF">
      <w:pPr>
        <w:rPr>
          <w:lang w:eastAsia="x-none"/>
        </w:rPr>
      </w:pPr>
      <w:hyperlink r:id="rId14" w:history="1">
        <w:r w:rsidRPr="00C274AF">
          <w:rPr>
            <w:rStyle w:val="Hyperlink"/>
            <w:lang w:eastAsia="x-none"/>
          </w:rPr>
          <w:t>R1-20081</w:t>
        </w:r>
        <w:r w:rsidRPr="00C274AF">
          <w:rPr>
            <w:rStyle w:val="Hyperlink"/>
            <w:lang w:eastAsia="x-none"/>
          </w:rPr>
          <w:t>3</w:t>
        </w:r>
        <w:r w:rsidRPr="00C274AF">
          <w:rPr>
            <w:rStyle w:val="Hyperlink"/>
            <w:lang w:eastAsia="x-none"/>
          </w:rPr>
          <w:t>0</w:t>
        </w:r>
      </w:hyperlink>
      <w:r w:rsidRPr="00C274AF">
        <w:rPr>
          <w:lang w:eastAsia="x-none"/>
        </w:rPr>
        <w:tab/>
        <w:t>Draft CR on PUCCH Power Control for NR Sidelink Mode 1 Scheduling</w:t>
      </w:r>
      <w:r w:rsidRPr="00C274AF">
        <w:rPr>
          <w:lang w:eastAsia="x-none"/>
        </w:rPr>
        <w:tab/>
        <w:t>Samsung</w:t>
      </w:r>
    </w:p>
    <w:bookmarkStart w:id="3" w:name="_Hlk54101804"/>
    <w:p w14:paraId="6D0311A5" w14:textId="77777777" w:rsidR="00C274AF" w:rsidRPr="00C274AF" w:rsidRDefault="00C274AF" w:rsidP="00C274AF">
      <w:pPr>
        <w:rPr>
          <w:lang w:eastAsia="x-none"/>
        </w:rPr>
      </w:pPr>
      <w:r w:rsidRPr="00C274AF">
        <w:rPr>
          <w:lang w:eastAsia="x-none"/>
        </w:rPr>
        <w:fldChar w:fldCharType="begin"/>
      </w:r>
      <w:r w:rsidRPr="00C274AF">
        <w:rPr>
          <w:lang w:eastAsia="x-none"/>
        </w:rPr>
        <w:instrText xml:space="preserve"> HYPERLINK "C:\\Users\\ericabl\\Documents\\ftp folders\\RAN1\\Docs\\R1-2008231.zip" </w:instrText>
      </w:r>
      <w:r w:rsidRPr="00C274AF">
        <w:rPr>
          <w:lang w:eastAsia="x-none"/>
        </w:rPr>
      </w:r>
      <w:r w:rsidRPr="00C274AF">
        <w:rPr>
          <w:lang w:eastAsia="x-none"/>
        </w:rPr>
        <w:fldChar w:fldCharType="separate"/>
      </w:r>
      <w:r w:rsidRPr="00C274AF">
        <w:rPr>
          <w:rStyle w:val="Hyperlink"/>
          <w:lang w:eastAsia="x-none"/>
        </w:rPr>
        <w:t>R1-20082</w:t>
      </w:r>
      <w:r w:rsidRPr="00C274AF">
        <w:rPr>
          <w:rStyle w:val="Hyperlink"/>
          <w:lang w:eastAsia="x-none"/>
        </w:rPr>
        <w:t>3</w:t>
      </w:r>
      <w:r w:rsidRPr="00C274AF">
        <w:rPr>
          <w:rStyle w:val="Hyperlink"/>
          <w:lang w:eastAsia="x-none"/>
        </w:rPr>
        <w:t>1</w:t>
      </w:r>
      <w:r w:rsidRPr="00C274AF">
        <w:rPr>
          <w:lang w:eastAsia="x-none"/>
        </w:rPr>
        <w:fldChar w:fldCharType="end"/>
      </w:r>
      <w:bookmarkEnd w:id="3"/>
      <w:r w:rsidRPr="00C274AF">
        <w:rPr>
          <w:lang w:eastAsia="x-none"/>
        </w:rPr>
        <w:tab/>
        <w:t>Text proposal of mode 1 for NR sidelink</w:t>
      </w:r>
      <w:r w:rsidRPr="00C274AF">
        <w:rPr>
          <w:lang w:eastAsia="x-none"/>
        </w:rPr>
        <w:tab/>
        <w:t>OPPO</w:t>
      </w:r>
    </w:p>
    <w:bookmarkStart w:id="4" w:name="_Hlk54041851"/>
    <w:p w14:paraId="543242CC" w14:textId="77777777" w:rsidR="00C274AF" w:rsidRPr="00C274AF" w:rsidRDefault="00C274AF" w:rsidP="00C274AF">
      <w:pPr>
        <w:rPr>
          <w:lang w:eastAsia="x-none"/>
        </w:rPr>
      </w:pPr>
      <w:r w:rsidRPr="00C274AF">
        <w:rPr>
          <w:lang w:eastAsia="x-none"/>
        </w:rPr>
        <w:fldChar w:fldCharType="begin"/>
      </w:r>
      <w:r w:rsidRPr="00C274AF">
        <w:rPr>
          <w:lang w:eastAsia="x-none"/>
        </w:rPr>
        <w:instrText xml:space="preserve"> HYPERLINK "C:\\Users\\ericabl\\Documents\\ftp folders\\RAN1\\Docs\\R1-2008388.zip" </w:instrText>
      </w:r>
      <w:r w:rsidRPr="00C274AF">
        <w:rPr>
          <w:lang w:eastAsia="x-none"/>
        </w:rPr>
      </w:r>
      <w:r w:rsidRPr="00C274AF">
        <w:rPr>
          <w:lang w:eastAsia="x-none"/>
        </w:rPr>
        <w:fldChar w:fldCharType="separate"/>
      </w:r>
      <w:r w:rsidRPr="00C274AF">
        <w:rPr>
          <w:rStyle w:val="Hyperlink"/>
          <w:lang w:eastAsia="x-none"/>
        </w:rPr>
        <w:t>R1-200</w:t>
      </w:r>
      <w:r w:rsidRPr="00C274AF">
        <w:rPr>
          <w:rStyle w:val="Hyperlink"/>
          <w:lang w:eastAsia="x-none"/>
        </w:rPr>
        <w:t>8</w:t>
      </w:r>
      <w:r w:rsidRPr="00C274AF">
        <w:rPr>
          <w:rStyle w:val="Hyperlink"/>
          <w:lang w:eastAsia="x-none"/>
        </w:rPr>
        <w:t>388</w:t>
      </w:r>
      <w:r w:rsidRPr="00C274AF">
        <w:rPr>
          <w:lang w:eastAsia="x-none"/>
        </w:rPr>
        <w:fldChar w:fldCharType="end"/>
      </w:r>
      <w:bookmarkEnd w:id="4"/>
      <w:r w:rsidRPr="00C274AF">
        <w:rPr>
          <w:lang w:eastAsia="x-none"/>
        </w:rPr>
        <w:tab/>
        <w:t>Remaining issues on resource allocation mode 1 for NR sidelink</w:t>
      </w:r>
      <w:r w:rsidRPr="00C274AF">
        <w:rPr>
          <w:lang w:eastAsia="x-none"/>
        </w:rPr>
        <w:tab/>
        <w:t>Sharp</w:t>
      </w:r>
    </w:p>
    <w:p w14:paraId="7B46A76C" w14:textId="77777777" w:rsidR="00C274AF" w:rsidRPr="00C274AF" w:rsidRDefault="00C274AF" w:rsidP="00C274AF">
      <w:pPr>
        <w:rPr>
          <w:lang w:eastAsia="x-none"/>
        </w:rPr>
      </w:pPr>
      <w:hyperlink r:id="rId15" w:history="1">
        <w:r w:rsidRPr="00C274AF">
          <w:rPr>
            <w:rStyle w:val="Hyperlink"/>
            <w:lang w:eastAsia="x-none"/>
          </w:rPr>
          <w:t>R1-20084</w:t>
        </w:r>
        <w:r w:rsidRPr="00C274AF">
          <w:rPr>
            <w:rStyle w:val="Hyperlink"/>
            <w:lang w:eastAsia="x-none"/>
          </w:rPr>
          <w:t>3</w:t>
        </w:r>
        <w:r w:rsidRPr="00C274AF">
          <w:rPr>
            <w:rStyle w:val="Hyperlink"/>
            <w:lang w:eastAsia="x-none"/>
          </w:rPr>
          <w:t>0</w:t>
        </w:r>
      </w:hyperlink>
      <w:r w:rsidRPr="00C274AF">
        <w:rPr>
          <w:lang w:eastAsia="x-none"/>
        </w:rPr>
        <w:tab/>
        <w:t>Remaining Issues of Mode 1 Resource Allocation</w:t>
      </w:r>
      <w:r w:rsidRPr="00C274AF">
        <w:rPr>
          <w:lang w:eastAsia="x-none"/>
        </w:rPr>
        <w:tab/>
        <w:t>Apple</w:t>
      </w:r>
    </w:p>
    <w:bookmarkStart w:id="5" w:name="_Hlk54042011"/>
    <w:p w14:paraId="45F55FF2" w14:textId="77777777" w:rsidR="00C274AF" w:rsidRPr="00C274AF" w:rsidRDefault="00C274AF" w:rsidP="00C274AF">
      <w:pPr>
        <w:rPr>
          <w:lang w:eastAsia="x-none"/>
        </w:rPr>
      </w:pPr>
      <w:r w:rsidRPr="00C274AF">
        <w:rPr>
          <w:lang w:eastAsia="x-none"/>
        </w:rPr>
        <w:fldChar w:fldCharType="begin"/>
      </w:r>
      <w:r w:rsidRPr="00C274AF">
        <w:rPr>
          <w:lang w:eastAsia="x-none"/>
        </w:rPr>
        <w:instrText xml:space="preserve"> HYPERLINK "C:\\Users\\ericabl\\Documents\\ftp folders\\RAN1\\Docs\\R1-2008498.zip" </w:instrText>
      </w:r>
      <w:r w:rsidRPr="00C274AF">
        <w:rPr>
          <w:lang w:eastAsia="x-none"/>
        </w:rPr>
      </w:r>
      <w:r w:rsidRPr="00C274AF">
        <w:rPr>
          <w:lang w:eastAsia="x-none"/>
        </w:rPr>
        <w:fldChar w:fldCharType="separate"/>
      </w:r>
      <w:r w:rsidRPr="00C274AF">
        <w:rPr>
          <w:rStyle w:val="Hyperlink"/>
          <w:lang w:eastAsia="x-none"/>
        </w:rPr>
        <w:t>R1-200</w:t>
      </w:r>
      <w:r w:rsidRPr="00C274AF">
        <w:rPr>
          <w:rStyle w:val="Hyperlink"/>
          <w:lang w:eastAsia="x-none"/>
        </w:rPr>
        <w:t>8</w:t>
      </w:r>
      <w:r w:rsidRPr="00C274AF">
        <w:rPr>
          <w:rStyle w:val="Hyperlink"/>
          <w:lang w:eastAsia="x-none"/>
        </w:rPr>
        <w:t>498</w:t>
      </w:r>
      <w:r w:rsidRPr="00C274AF">
        <w:rPr>
          <w:lang w:eastAsia="x-none"/>
        </w:rPr>
        <w:fldChar w:fldCharType="end"/>
      </w:r>
      <w:bookmarkEnd w:id="5"/>
      <w:r w:rsidRPr="00C274AF">
        <w:rPr>
          <w:lang w:eastAsia="x-none"/>
        </w:rPr>
        <w:tab/>
        <w:t>Miscellaneous issues of SL HARQ-ACK reporting on PUCCH</w:t>
      </w:r>
      <w:r w:rsidRPr="00C274AF">
        <w:rPr>
          <w:lang w:eastAsia="x-none"/>
        </w:rPr>
        <w:tab/>
        <w:t>ASUSTeK</w:t>
      </w:r>
    </w:p>
    <w:p w14:paraId="3C61BA8D" w14:textId="77777777" w:rsidR="00C274AF" w:rsidRPr="00C274AF" w:rsidRDefault="00C274AF" w:rsidP="00C274AF">
      <w:pPr>
        <w:rPr>
          <w:lang w:eastAsia="x-none"/>
        </w:rPr>
      </w:pPr>
      <w:hyperlink r:id="rId16" w:history="1">
        <w:r w:rsidRPr="00C274AF">
          <w:rPr>
            <w:rStyle w:val="Hyperlink"/>
            <w:lang w:eastAsia="x-none"/>
          </w:rPr>
          <w:t>R1-20</w:t>
        </w:r>
        <w:r w:rsidRPr="00C274AF">
          <w:rPr>
            <w:rStyle w:val="Hyperlink"/>
            <w:lang w:eastAsia="x-none"/>
          </w:rPr>
          <w:t>0</w:t>
        </w:r>
        <w:r w:rsidRPr="00C274AF">
          <w:rPr>
            <w:rStyle w:val="Hyperlink"/>
            <w:lang w:eastAsia="x-none"/>
          </w:rPr>
          <w:t>8530</w:t>
        </w:r>
      </w:hyperlink>
      <w:r w:rsidRPr="00C274AF">
        <w:rPr>
          <w:lang w:eastAsia="x-none"/>
        </w:rPr>
        <w:tab/>
        <w:t>Maintenance for resource allocation mechanism mode 1</w:t>
      </w:r>
      <w:r w:rsidRPr="00C274AF">
        <w:rPr>
          <w:lang w:eastAsia="x-none"/>
        </w:rPr>
        <w:tab/>
        <w:t>NTT DOCOMO, INC.</w:t>
      </w:r>
    </w:p>
    <w:p w14:paraId="7E2A2652" w14:textId="77777777" w:rsidR="00C274AF" w:rsidRPr="00C274AF" w:rsidRDefault="00C274AF" w:rsidP="00C274AF">
      <w:pPr>
        <w:rPr>
          <w:lang w:eastAsia="x-none"/>
        </w:rPr>
      </w:pPr>
      <w:hyperlink r:id="rId17" w:history="1">
        <w:r w:rsidRPr="00C274AF">
          <w:rPr>
            <w:rStyle w:val="Hyperlink"/>
            <w:lang w:eastAsia="x-none"/>
          </w:rPr>
          <w:t>R1-20086</w:t>
        </w:r>
        <w:r w:rsidRPr="00C274AF">
          <w:rPr>
            <w:rStyle w:val="Hyperlink"/>
            <w:lang w:eastAsia="x-none"/>
          </w:rPr>
          <w:t>0</w:t>
        </w:r>
        <w:r w:rsidRPr="00C274AF">
          <w:rPr>
            <w:rStyle w:val="Hyperlink"/>
            <w:lang w:eastAsia="x-none"/>
          </w:rPr>
          <w:t>5</w:t>
        </w:r>
      </w:hyperlink>
      <w:r w:rsidRPr="00C274AF">
        <w:rPr>
          <w:lang w:eastAsia="x-none"/>
        </w:rPr>
        <w:tab/>
        <w:t>Remaining Issues in Mode 1 Resource Allocation</w:t>
      </w:r>
      <w:r w:rsidRPr="00C274AF">
        <w:rPr>
          <w:lang w:eastAsia="x-none"/>
        </w:rPr>
        <w:tab/>
        <w:t>Qualcomm Incorporated</w:t>
      </w:r>
    </w:p>
    <w:p w14:paraId="2D25BE0B" w14:textId="77777777" w:rsidR="00C274AF" w:rsidRPr="00C274AF" w:rsidRDefault="00C274AF" w:rsidP="00C274AF">
      <w:pPr>
        <w:rPr>
          <w:lang w:eastAsia="x-none"/>
        </w:rPr>
      </w:pPr>
      <w:hyperlink r:id="rId18" w:history="1">
        <w:r w:rsidRPr="00C274AF">
          <w:rPr>
            <w:rStyle w:val="Hyperlink"/>
            <w:lang w:eastAsia="x-none"/>
          </w:rPr>
          <w:t>R1-2008</w:t>
        </w:r>
        <w:r w:rsidRPr="00C274AF">
          <w:rPr>
            <w:rStyle w:val="Hyperlink"/>
            <w:lang w:eastAsia="x-none"/>
          </w:rPr>
          <w:t>6</w:t>
        </w:r>
        <w:r w:rsidRPr="00C274AF">
          <w:rPr>
            <w:rStyle w:val="Hyperlink"/>
            <w:lang w:eastAsia="x-none"/>
          </w:rPr>
          <w:t>66</w:t>
        </w:r>
      </w:hyperlink>
      <w:r w:rsidRPr="00C274AF">
        <w:rPr>
          <w:lang w:eastAsia="x-none"/>
        </w:rPr>
        <w:tab/>
        <w:t>Remaining issues on mode 1 resource allocation mechanism</w:t>
      </w:r>
      <w:r w:rsidRPr="00C274AF">
        <w:rPr>
          <w:lang w:eastAsia="x-none"/>
        </w:rPr>
        <w:tab/>
        <w:t>vivo</w:t>
      </w:r>
    </w:p>
    <w:p w14:paraId="23EF76D3" w14:textId="77777777" w:rsidR="00C274AF" w:rsidRDefault="00C274AF" w:rsidP="00C274AF">
      <w:pPr>
        <w:rPr>
          <w:lang w:eastAsia="x-none"/>
        </w:rPr>
      </w:pPr>
      <w:hyperlink r:id="rId19" w:history="1">
        <w:r w:rsidRPr="00C274AF">
          <w:rPr>
            <w:rStyle w:val="Hyperlink"/>
            <w:lang w:eastAsia="x-none"/>
          </w:rPr>
          <w:t>R1-2008</w:t>
        </w:r>
        <w:r w:rsidRPr="00C274AF">
          <w:rPr>
            <w:rStyle w:val="Hyperlink"/>
            <w:lang w:eastAsia="x-none"/>
          </w:rPr>
          <w:t>7</w:t>
        </w:r>
        <w:r w:rsidRPr="00C274AF">
          <w:rPr>
            <w:rStyle w:val="Hyperlink"/>
            <w:lang w:eastAsia="x-none"/>
          </w:rPr>
          <w:t>50</w:t>
        </w:r>
      </w:hyperlink>
      <w:r w:rsidRPr="00C274AF">
        <w:rPr>
          <w:lang w:eastAsia="x-none"/>
        </w:rPr>
        <w:tab/>
        <w:t>Discussion paper on the remaining issues in Rel. 16 for NR V2X</w:t>
      </w:r>
      <w:r w:rsidRPr="00C274AF">
        <w:rPr>
          <w:lang w:eastAsia="x-none"/>
        </w:rPr>
        <w:tab/>
        <w:t>Ericsson</w:t>
      </w:r>
    </w:p>
    <w:sectPr w:rsidR="00C274AF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23EC5" w14:textId="77777777" w:rsidR="00612C92" w:rsidRDefault="00612C92">
      <w:r>
        <w:separator/>
      </w:r>
    </w:p>
  </w:endnote>
  <w:endnote w:type="continuationSeparator" w:id="0">
    <w:p w14:paraId="794C9DBC" w14:textId="77777777" w:rsidR="00612C92" w:rsidRDefault="00612C92">
      <w:r>
        <w:continuationSeparator/>
      </w:r>
    </w:p>
  </w:endnote>
  <w:endnote w:type="continuationNotice" w:id="1">
    <w:p w14:paraId="06EF32C4" w14:textId="77777777" w:rsidR="00612C92" w:rsidRDefault="00612C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6C956" w14:textId="77777777" w:rsidR="00612C92" w:rsidRDefault="00612C92">
      <w:r>
        <w:separator/>
      </w:r>
    </w:p>
  </w:footnote>
  <w:footnote w:type="continuationSeparator" w:id="0">
    <w:p w14:paraId="0121E671" w14:textId="77777777" w:rsidR="00612C92" w:rsidRDefault="00612C92">
      <w:r>
        <w:continuationSeparator/>
      </w:r>
    </w:p>
  </w:footnote>
  <w:footnote w:type="continuationNotice" w:id="1">
    <w:p w14:paraId="5F28BF0B" w14:textId="77777777" w:rsidR="00612C92" w:rsidRDefault="00612C9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DB25F1C"/>
    <w:multiLevelType w:val="hybridMultilevel"/>
    <w:tmpl w:val="15BE7AD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266E05"/>
    <w:multiLevelType w:val="hybridMultilevel"/>
    <w:tmpl w:val="16449400"/>
    <w:lvl w:ilvl="0" w:tplc="BCBC00E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4A0127"/>
    <w:multiLevelType w:val="hybridMultilevel"/>
    <w:tmpl w:val="EA8226E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5E1C56"/>
    <w:multiLevelType w:val="hybridMultilevel"/>
    <w:tmpl w:val="9D8A4D7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F54149"/>
    <w:multiLevelType w:val="hybridMultilevel"/>
    <w:tmpl w:val="88EEA52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10"/>
  </w:num>
  <w:num w:numId="5">
    <w:abstractNumId w:val="11"/>
  </w:num>
  <w:num w:numId="6">
    <w:abstractNumId w:val="12"/>
  </w:num>
  <w:num w:numId="7">
    <w:abstractNumId w:val="3"/>
  </w:num>
  <w:num w:numId="8">
    <w:abstractNumId w:val="4"/>
  </w:num>
  <w:num w:numId="9">
    <w:abstractNumId w:val="1"/>
  </w:num>
  <w:num w:numId="10">
    <w:abstractNumId w:val="18"/>
  </w:num>
  <w:num w:numId="11">
    <w:abstractNumId w:val="6"/>
  </w:num>
  <w:num w:numId="12">
    <w:abstractNumId w:val="15"/>
  </w:num>
  <w:num w:numId="13">
    <w:abstractNumId w:val="5"/>
  </w:num>
  <w:num w:numId="14">
    <w:abstractNumId w:val="13"/>
  </w:num>
  <w:num w:numId="15">
    <w:abstractNumId w:val="14"/>
  </w:num>
  <w:num w:numId="16">
    <w:abstractNumId w:val="16"/>
  </w:num>
  <w:num w:numId="17">
    <w:abstractNumId w:val="2"/>
  </w:num>
  <w:num w:numId="18">
    <w:abstractNumId w:val="17"/>
  </w:num>
  <w:num w:numId="19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C3"/>
    <w:rsid w:val="000006E1"/>
    <w:rsid w:val="00000AB2"/>
    <w:rsid w:val="00000DF1"/>
    <w:rsid w:val="0000116B"/>
    <w:rsid w:val="00001309"/>
    <w:rsid w:val="000016E6"/>
    <w:rsid w:val="00001D9A"/>
    <w:rsid w:val="000022DF"/>
    <w:rsid w:val="000022F3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944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3DC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DBD"/>
    <w:rsid w:val="00073344"/>
    <w:rsid w:val="00073767"/>
    <w:rsid w:val="00073B1E"/>
    <w:rsid w:val="00073DE1"/>
    <w:rsid w:val="00073FE3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87F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7372"/>
    <w:rsid w:val="000C7676"/>
    <w:rsid w:val="000D00CB"/>
    <w:rsid w:val="000D0D07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0F73CA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63E9"/>
    <w:rsid w:val="0013725D"/>
    <w:rsid w:val="00137272"/>
    <w:rsid w:val="00137AB5"/>
    <w:rsid w:val="00137C00"/>
    <w:rsid w:val="00137F0B"/>
    <w:rsid w:val="001401D7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9A4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38E8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DA0"/>
    <w:rsid w:val="001A55C9"/>
    <w:rsid w:val="001A6173"/>
    <w:rsid w:val="001A6552"/>
    <w:rsid w:val="001A6CBA"/>
    <w:rsid w:val="001A7120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4B8C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1224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1F7C89"/>
    <w:rsid w:val="00200490"/>
    <w:rsid w:val="00200D13"/>
    <w:rsid w:val="00201180"/>
    <w:rsid w:val="002019D6"/>
    <w:rsid w:val="00201F3A"/>
    <w:rsid w:val="00202010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6E4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B49"/>
    <w:rsid w:val="002421F1"/>
    <w:rsid w:val="00242B8D"/>
    <w:rsid w:val="002435B3"/>
    <w:rsid w:val="00243E11"/>
    <w:rsid w:val="00243E3B"/>
    <w:rsid w:val="00244042"/>
    <w:rsid w:val="00244A12"/>
    <w:rsid w:val="00245300"/>
    <w:rsid w:val="002458EB"/>
    <w:rsid w:val="00247030"/>
    <w:rsid w:val="00247A9C"/>
    <w:rsid w:val="002500C8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5D6"/>
    <w:rsid w:val="00266A1A"/>
    <w:rsid w:val="00267C83"/>
    <w:rsid w:val="0027133E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2F2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856"/>
    <w:rsid w:val="002A6DFA"/>
    <w:rsid w:val="002A7455"/>
    <w:rsid w:val="002A7D5B"/>
    <w:rsid w:val="002B122F"/>
    <w:rsid w:val="002B1BE6"/>
    <w:rsid w:val="002B24D6"/>
    <w:rsid w:val="002B3698"/>
    <w:rsid w:val="002B3882"/>
    <w:rsid w:val="002B4092"/>
    <w:rsid w:val="002B4BA1"/>
    <w:rsid w:val="002B510B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4DB5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4F3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F80"/>
    <w:rsid w:val="002F5677"/>
    <w:rsid w:val="002F5774"/>
    <w:rsid w:val="002F6330"/>
    <w:rsid w:val="002F6423"/>
    <w:rsid w:val="002F69B9"/>
    <w:rsid w:val="00300A7C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3B2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3CB"/>
    <w:rsid w:val="00331751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30C3"/>
    <w:rsid w:val="00354A71"/>
    <w:rsid w:val="00356882"/>
    <w:rsid w:val="00356E52"/>
    <w:rsid w:val="00357380"/>
    <w:rsid w:val="003602D9"/>
    <w:rsid w:val="003604CE"/>
    <w:rsid w:val="00360742"/>
    <w:rsid w:val="00361012"/>
    <w:rsid w:val="00361028"/>
    <w:rsid w:val="00361E14"/>
    <w:rsid w:val="00363D45"/>
    <w:rsid w:val="0036408F"/>
    <w:rsid w:val="003648F0"/>
    <w:rsid w:val="00364DC9"/>
    <w:rsid w:val="00365491"/>
    <w:rsid w:val="003657DA"/>
    <w:rsid w:val="0036581C"/>
    <w:rsid w:val="003665B6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802B5"/>
    <w:rsid w:val="00380AE1"/>
    <w:rsid w:val="00380E21"/>
    <w:rsid w:val="00381335"/>
    <w:rsid w:val="003827D9"/>
    <w:rsid w:val="00382ACB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488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5C7"/>
    <w:rsid w:val="003F283A"/>
    <w:rsid w:val="003F2CD4"/>
    <w:rsid w:val="003F36A9"/>
    <w:rsid w:val="003F4174"/>
    <w:rsid w:val="003F48FA"/>
    <w:rsid w:val="003F493A"/>
    <w:rsid w:val="003F49F7"/>
    <w:rsid w:val="003F4C90"/>
    <w:rsid w:val="003F57CA"/>
    <w:rsid w:val="003F65BE"/>
    <w:rsid w:val="003F6704"/>
    <w:rsid w:val="003F6BBE"/>
    <w:rsid w:val="003F6FD4"/>
    <w:rsid w:val="004000E8"/>
    <w:rsid w:val="00400F60"/>
    <w:rsid w:val="00402E2B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8B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CAC"/>
    <w:rsid w:val="0045310D"/>
    <w:rsid w:val="00453D92"/>
    <w:rsid w:val="0045528E"/>
    <w:rsid w:val="0045650E"/>
    <w:rsid w:val="00456B7D"/>
    <w:rsid w:val="00456BF3"/>
    <w:rsid w:val="00456EFE"/>
    <w:rsid w:val="00457565"/>
    <w:rsid w:val="00457B71"/>
    <w:rsid w:val="00460488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5DE"/>
    <w:rsid w:val="00486F1D"/>
    <w:rsid w:val="00487667"/>
    <w:rsid w:val="00490A75"/>
    <w:rsid w:val="00491512"/>
    <w:rsid w:val="004923FA"/>
    <w:rsid w:val="0049271C"/>
    <w:rsid w:val="00492BC5"/>
    <w:rsid w:val="004933CF"/>
    <w:rsid w:val="00493F34"/>
    <w:rsid w:val="00494BFE"/>
    <w:rsid w:val="00495A8D"/>
    <w:rsid w:val="00495A9E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1E8E"/>
    <w:rsid w:val="004F2078"/>
    <w:rsid w:val="004F2D84"/>
    <w:rsid w:val="004F3099"/>
    <w:rsid w:val="004F3822"/>
    <w:rsid w:val="004F4790"/>
    <w:rsid w:val="004F4DA3"/>
    <w:rsid w:val="004F4FC3"/>
    <w:rsid w:val="004F56CA"/>
    <w:rsid w:val="004F6EA4"/>
    <w:rsid w:val="004F6F3E"/>
    <w:rsid w:val="004F761C"/>
    <w:rsid w:val="00501207"/>
    <w:rsid w:val="005017A2"/>
    <w:rsid w:val="005020E8"/>
    <w:rsid w:val="005024C6"/>
    <w:rsid w:val="00503251"/>
    <w:rsid w:val="00503B70"/>
    <w:rsid w:val="0050470A"/>
    <w:rsid w:val="00505345"/>
    <w:rsid w:val="00505EAD"/>
    <w:rsid w:val="00506557"/>
    <w:rsid w:val="0050677A"/>
    <w:rsid w:val="00506A11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B62"/>
    <w:rsid w:val="00516CDF"/>
    <w:rsid w:val="00516E66"/>
    <w:rsid w:val="00516E6F"/>
    <w:rsid w:val="0052011D"/>
    <w:rsid w:val="0052093D"/>
    <w:rsid w:val="005210CA"/>
    <w:rsid w:val="005219CF"/>
    <w:rsid w:val="00524592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307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C71"/>
    <w:rsid w:val="005A2E32"/>
    <w:rsid w:val="005A3154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721"/>
    <w:rsid w:val="005D6BF6"/>
    <w:rsid w:val="005D7229"/>
    <w:rsid w:val="005D751D"/>
    <w:rsid w:val="005D75C2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24"/>
    <w:rsid w:val="0061239E"/>
    <w:rsid w:val="00612C92"/>
    <w:rsid w:val="00612DFB"/>
    <w:rsid w:val="00613257"/>
    <w:rsid w:val="00613AAF"/>
    <w:rsid w:val="00614885"/>
    <w:rsid w:val="00614B00"/>
    <w:rsid w:val="00615427"/>
    <w:rsid w:val="006158AC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CDD"/>
    <w:rsid w:val="00653DA1"/>
    <w:rsid w:val="006541ED"/>
    <w:rsid w:val="00654399"/>
    <w:rsid w:val="00655733"/>
    <w:rsid w:val="00655ACD"/>
    <w:rsid w:val="006565C0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147A"/>
    <w:rsid w:val="006A20F6"/>
    <w:rsid w:val="006A2D7A"/>
    <w:rsid w:val="006A302A"/>
    <w:rsid w:val="006A32A3"/>
    <w:rsid w:val="006A34CD"/>
    <w:rsid w:val="006A3508"/>
    <w:rsid w:val="006A3BDD"/>
    <w:rsid w:val="006A3E74"/>
    <w:rsid w:val="006A46FB"/>
    <w:rsid w:val="006A5E28"/>
    <w:rsid w:val="006A6785"/>
    <w:rsid w:val="006A697B"/>
    <w:rsid w:val="006A6F30"/>
    <w:rsid w:val="006A7AFF"/>
    <w:rsid w:val="006A7D7C"/>
    <w:rsid w:val="006B0528"/>
    <w:rsid w:val="006B17DE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03E5"/>
    <w:rsid w:val="006C1083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546"/>
    <w:rsid w:val="006D6F08"/>
    <w:rsid w:val="006D6F8E"/>
    <w:rsid w:val="006D74E2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8D4"/>
    <w:rsid w:val="006F6582"/>
    <w:rsid w:val="006F67B4"/>
    <w:rsid w:val="006F7169"/>
    <w:rsid w:val="006F7DD2"/>
    <w:rsid w:val="0070079B"/>
    <w:rsid w:val="00700D0C"/>
    <w:rsid w:val="00700F23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E1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71E1"/>
    <w:rsid w:val="0075737A"/>
    <w:rsid w:val="007573B2"/>
    <w:rsid w:val="007600A3"/>
    <w:rsid w:val="007604B2"/>
    <w:rsid w:val="00760D0F"/>
    <w:rsid w:val="00760F02"/>
    <w:rsid w:val="007611A3"/>
    <w:rsid w:val="0076233E"/>
    <w:rsid w:val="00762838"/>
    <w:rsid w:val="00763069"/>
    <w:rsid w:val="00763492"/>
    <w:rsid w:val="007634A3"/>
    <w:rsid w:val="00765281"/>
    <w:rsid w:val="00766BAD"/>
    <w:rsid w:val="00766F12"/>
    <w:rsid w:val="00767B5D"/>
    <w:rsid w:val="00770882"/>
    <w:rsid w:val="007709E7"/>
    <w:rsid w:val="00770D0F"/>
    <w:rsid w:val="007729A2"/>
    <w:rsid w:val="00773BDD"/>
    <w:rsid w:val="00774DC9"/>
    <w:rsid w:val="0077512D"/>
    <w:rsid w:val="007755F2"/>
    <w:rsid w:val="00775C24"/>
    <w:rsid w:val="00775C8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5533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42A7"/>
    <w:rsid w:val="007A43A6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8FD"/>
    <w:rsid w:val="007B49C6"/>
    <w:rsid w:val="007B4C9D"/>
    <w:rsid w:val="007B502A"/>
    <w:rsid w:val="007B50AE"/>
    <w:rsid w:val="007B51DF"/>
    <w:rsid w:val="007B6CA3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95A"/>
    <w:rsid w:val="007D1E93"/>
    <w:rsid w:val="007D3E13"/>
    <w:rsid w:val="007D49DF"/>
    <w:rsid w:val="007D4EDD"/>
    <w:rsid w:val="007D5901"/>
    <w:rsid w:val="007D5FDF"/>
    <w:rsid w:val="007D6077"/>
    <w:rsid w:val="007D6509"/>
    <w:rsid w:val="007D6B47"/>
    <w:rsid w:val="007D7080"/>
    <w:rsid w:val="007D7526"/>
    <w:rsid w:val="007D7907"/>
    <w:rsid w:val="007E0300"/>
    <w:rsid w:val="007E16C4"/>
    <w:rsid w:val="007E2B15"/>
    <w:rsid w:val="007E3D30"/>
    <w:rsid w:val="007E4036"/>
    <w:rsid w:val="007E4610"/>
    <w:rsid w:val="007E4715"/>
    <w:rsid w:val="007E505B"/>
    <w:rsid w:val="007E52EB"/>
    <w:rsid w:val="007E5577"/>
    <w:rsid w:val="007E5C5E"/>
    <w:rsid w:val="007E6995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5D2"/>
    <w:rsid w:val="007F67EF"/>
    <w:rsid w:val="007F6B56"/>
    <w:rsid w:val="007F6D8F"/>
    <w:rsid w:val="007F70C4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6AD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C0"/>
    <w:rsid w:val="008506E6"/>
    <w:rsid w:val="00850953"/>
    <w:rsid w:val="00852A07"/>
    <w:rsid w:val="0085310F"/>
    <w:rsid w:val="0085392B"/>
    <w:rsid w:val="00854051"/>
    <w:rsid w:val="00854095"/>
    <w:rsid w:val="00854374"/>
    <w:rsid w:val="0085445F"/>
    <w:rsid w:val="008548F8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F85"/>
    <w:rsid w:val="0086487A"/>
    <w:rsid w:val="0086645B"/>
    <w:rsid w:val="008670F8"/>
    <w:rsid w:val="008677FD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BC3"/>
    <w:rsid w:val="00875CD7"/>
    <w:rsid w:val="0087620E"/>
    <w:rsid w:val="0087639A"/>
    <w:rsid w:val="00876B4D"/>
    <w:rsid w:val="0087728F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23B"/>
    <w:rsid w:val="00883A9D"/>
    <w:rsid w:val="00885038"/>
    <w:rsid w:val="0088606D"/>
    <w:rsid w:val="008866B2"/>
    <w:rsid w:val="00886C3F"/>
    <w:rsid w:val="00887CF8"/>
    <w:rsid w:val="0089190F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7D0"/>
    <w:rsid w:val="008C4958"/>
    <w:rsid w:val="008C4BAA"/>
    <w:rsid w:val="008C4BF1"/>
    <w:rsid w:val="008C4D40"/>
    <w:rsid w:val="008C541A"/>
    <w:rsid w:val="008C5CCE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6D1A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E59"/>
    <w:rsid w:val="008E6143"/>
    <w:rsid w:val="008E66BD"/>
    <w:rsid w:val="008E738F"/>
    <w:rsid w:val="008E7F58"/>
    <w:rsid w:val="008F0D56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F00"/>
    <w:rsid w:val="008F5331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DDB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CB9"/>
    <w:rsid w:val="00940DE7"/>
    <w:rsid w:val="00941292"/>
    <w:rsid w:val="009413F4"/>
    <w:rsid w:val="00941636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D43"/>
    <w:rsid w:val="00953920"/>
    <w:rsid w:val="00953A3E"/>
    <w:rsid w:val="00953D47"/>
    <w:rsid w:val="00953D75"/>
    <w:rsid w:val="009560E8"/>
    <w:rsid w:val="009563D1"/>
    <w:rsid w:val="0095681D"/>
    <w:rsid w:val="0095681E"/>
    <w:rsid w:val="009572D4"/>
    <w:rsid w:val="009576C2"/>
    <w:rsid w:val="00957734"/>
    <w:rsid w:val="00957B81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E747E"/>
    <w:rsid w:val="009F07D6"/>
    <w:rsid w:val="009F08F3"/>
    <w:rsid w:val="009F0B12"/>
    <w:rsid w:val="009F1A70"/>
    <w:rsid w:val="009F2775"/>
    <w:rsid w:val="009F344F"/>
    <w:rsid w:val="009F447C"/>
    <w:rsid w:val="009F5C9A"/>
    <w:rsid w:val="009F5E44"/>
    <w:rsid w:val="009F647D"/>
    <w:rsid w:val="009F6CB6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02"/>
    <w:rsid w:val="00A43986"/>
    <w:rsid w:val="00A4423B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0597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1030"/>
    <w:rsid w:val="00A81545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CA"/>
    <w:rsid w:val="00AA0EA4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A00"/>
    <w:rsid w:val="00AA7F2E"/>
    <w:rsid w:val="00AB0BC8"/>
    <w:rsid w:val="00AB11CA"/>
    <w:rsid w:val="00AB14D9"/>
    <w:rsid w:val="00AB2ED0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A6D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1DA5"/>
    <w:rsid w:val="00AF2374"/>
    <w:rsid w:val="00AF23A3"/>
    <w:rsid w:val="00AF2EB3"/>
    <w:rsid w:val="00AF3C67"/>
    <w:rsid w:val="00AF42D7"/>
    <w:rsid w:val="00AF459F"/>
    <w:rsid w:val="00AF48B5"/>
    <w:rsid w:val="00AF4F9D"/>
    <w:rsid w:val="00AF5FF1"/>
    <w:rsid w:val="00AF63FA"/>
    <w:rsid w:val="00AF6468"/>
    <w:rsid w:val="00AF6669"/>
    <w:rsid w:val="00AF6DF1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326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01C"/>
    <w:rsid w:val="00B11624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5F5F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D82"/>
    <w:rsid w:val="00B43FAB"/>
    <w:rsid w:val="00B443D2"/>
    <w:rsid w:val="00B4591F"/>
    <w:rsid w:val="00B45930"/>
    <w:rsid w:val="00B45A52"/>
    <w:rsid w:val="00B45FD6"/>
    <w:rsid w:val="00B46175"/>
    <w:rsid w:val="00B46430"/>
    <w:rsid w:val="00B46AF3"/>
    <w:rsid w:val="00B47CC6"/>
    <w:rsid w:val="00B51071"/>
    <w:rsid w:val="00B5120E"/>
    <w:rsid w:val="00B52B47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1A92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8F8"/>
    <w:rsid w:val="00B85CAD"/>
    <w:rsid w:val="00B85DE5"/>
    <w:rsid w:val="00B87C3D"/>
    <w:rsid w:val="00B90F73"/>
    <w:rsid w:val="00B923EB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873"/>
    <w:rsid w:val="00BB60D1"/>
    <w:rsid w:val="00BB6988"/>
    <w:rsid w:val="00BC0FDC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812"/>
    <w:rsid w:val="00BC7B78"/>
    <w:rsid w:val="00BD00A6"/>
    <w:rsid w:val="00BD0683"/>
    <w:rsid w:val="00BD07F1"/>
    <w:rsid w:val="00BD0D7E"/>
    <w:rsid w:val="00BD127A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BA"/>
    <w:rsid w:val="00BF4999"/>
    <w:rsid w:val="00BF562A"/>
    <w:rsid w:val="00BF5709"/>
    <w:rsid w:val="00BF74C7"/>
    <w:rsid w:val="00C003CE"/>
    <w:rsid w:val="00C014E4"/>
    <w:rsid w:val="00C015F1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D84"/>
    <w:rsid w:val="00C05706"/>
    <w:rsid w:val="00C067AE"/>
    <w:rsid w:val="00C07377"/>
    <w:rsid w:val="00C076AD"/>
    <w:rsid w:val="00C07989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1AE"/>
    <w:rsid w:val="00C25906"/>
    <w:rsid w:val="00C26FD1"/>
    <w:rsid w:val="00C2715D"/>
    <w:rsid w:val="00C274AF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6727"/>
    <w:rsid w:val="00C473A5"/>
    <w:rsid w:val="00C47BA5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61E8"/>
    <w:rsid w:val="00C66EFE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2D40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6703"/>
    <w:rsid w:val="00C97929"/>
    <w:rsid w:val="00C97D2E"/>
    <w:rsid w:val="00CA17B7"/>
    <w:rsid w:val="00CA1B3A"/>
    <w:rsid w:val="00CA1D4B"/>
    <w:rsid w:val="00CA1ED8"/>
    <w:rsid w:val="00CA2288"/>
    <w:rsid w:val="00CA2C2B"/>
    <w:rsid w:val="00CA2CC9"/>
    <w:rsid w:val="00CA31C1"/>
    <w:rsid w:val="00CA3A44"/>
    <w:rsid w:val="00CA4646"/>
    <w:rsid w:val="00CA4E0A"/>
    <w:rsid w:val="00CA536A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C41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FB6"/>
    <w:rsid w:val="00CE4187"/>
    <w:rsid w:val="00CE44AF"/>
    <w:rsid w:val="00CE6B14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095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5455"/>
    <w:rsid w:val="00D46297"/>
    <w:rsid w:val="00D467DC"/>
    <w:rsid w:val="00D46934"/>
    <w:rsid w:val="00D50DA6"/>
    <w:rsid w:val="00D51F54"/>
    <w:rsid w:val="00D5263E"/>
    <w:rsid w:val="00D534A7"/>
    <w:rsid w:val="00D5356F"/>
    <w:rsid w:val="00D5394B"/>
    <w:rsid w:val="00D54138"/>
    <w:rsid w:val="00D545DC"/>
    <w:rsid w:val="00D546FF"/>
    <w:rsid w:val="00D54BA3"/>
    <w:rsid w:val="00D54BA4"/>
    <w:rsid w:val="00D54CA7"/>
    <w:rsid w:val="00D5536B"/>
    <w:rsid w:val="00D55AD5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929"/>
    <w:rsid w:val="00D86CA3"/>
    <w:rsid w:val="00D871CE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AC6"/>
    <w:rsid w:val="00DA5152"/>
    <w:rsid w:val="00DA5240"/>
    <w:rsid w:val="00DA5417"/>
    <w:rsid w:val="00DA56E8"/>
    <w:rsid w:val="00DA5AA0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5DF3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2115"/>
    <w:rsid w:val="00E03F1D"/>
    <w:rsid w:val="00E05AD5"/>
    <w:rsid w:val="00E06F19"/>
    <w:rsid w:val="00E07E31"/>
    <w:rsid w:val="00E10191"/>
    <w:rsid w:val="00E10342"/>
    <w:rsid w:val="00E10485"/>
    <w:rsid w:val="00E105D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6288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37B67"/>
    <w:rsid w:val="00E41837"/>
    <w:rsid w:val="00E41D27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579B9"/>
    <w:rsid w:val="00E60DA0"/>
    <w:rsid w:val="00E62479"/>
    <w:rsid w:val="00E63058"/>
    <w:rsid w:val="00E6310A"/>
    <w:rsid w:val="00E63358"/>
    <w:rsid w:val="00E63705"/>
    <w:rsid w:val="00E63838"/>
    <w:rsid w:val="00E63C45"/>
    <w:rsid w:val="00E64146"/>
    <w:rsid w:val="00E64434"/>
    <w:rsid w:val="00E64542"/>
    <w:rsid w:val="00E65159"/>
    <w:rsid w:val="00E6600D"/>
    <w:rsid w:val="00E66C13"/>
    <w:rsid w:val="00E67328"/>
    <w:rsid w:val="00E6741F"/>
    <w:rsid w:val="00E6792D"/>
    <w:rsid w:val="00E67B76"/>
    <w:rsid w:val="00E67C51"/>
    <w:rsid w:val="00E67F1E"/>
    <w:rsid w:val="00E703C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4025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4D3"/>
    <w:rsid w:val="00E77A7C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C7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7028"/>
    <w:rsid w:val="00E97115"/>
    <w:rsid w:val="00E97CC1"/>
    <w:rsid w:val="00E97FD9"/>
    <w:rsid w:val="00EA0193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91"/>
    <w:rsid w:val="00EC71CE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780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1D63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1BE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0A1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877F1"/>
    <w:rsid w:val="00F9056A"/>
    <w:rsid w:val="00F90F8D"/>
    <w:rsid w:val="00F9124B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448B"/>
    <w:rsid w:val="00FA47A9"/>
    <w:rsid w:val="00FA48C5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67DA"/>
    <w:rsid w:val="00FD74DB"/>
    <w:rsid w:val="00FD7660"/>
    <w:rsid w:val="00FE0655"/>
    <w:rsid w:val="00FE067A"/>
    <w:rsid w:val="00FE09D5"/>
    <w:rsid w:val="00FE13D6"/>
    <w:rsid w:val="00FE1401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FD8"/>
    <w:rsid w:val="00FF02E3"/>
    <w:rsid w:val="00FF08A3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63E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  <w:rsid w:val="001363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63E9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 단락,목록단락,列表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ascii="Times New Roman" w:eastAsia="SimSun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after="120" w:line="264" w:lineRule="auto"/>
      <w:ind w:left="851" w:hanging="284"/>
    </w:pPr>
    <w:rPr>
      <w:rFonts w:ascii="Times New Roman" w:eastAsia="Batang" w:hAnsi="Times New Roman"/>
      <w:szCs w:val="24"/>
      <w:lang w:eastAsia="x-none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 w:eastAsia="x-none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sz w:val="22"/>
      <w:szCs w:val="24"/>
      <w:lang w:val="fi-FI" w:eastAsia="en-US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sz w:val="22"/>
      <w:szCs w:val="24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ricabl\Documents\ftp%20folders\RAN1\Docs\R1-2007773.zip" TargetMode="External"/><Relationship Id="rId13" Type="http://schemas.openxmlformats.org/officeDocument/2006/relationships/hyperlink" Target="file:///C:\Users\ericabl\Documents\ftp%20folders\RAN1\Docs\R1-2008095.zip" TargetMode="External"/><Relationship Id="rId18" Type="http://schemas.openxmlformats.org/officeDocument/2006/relationships/hyperlink" Target="file:///C:\Users\ericabl\Documents\ftp%20folders\RAN1\Docs\R1-2008666.zip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file:///C:\Users\ericabl\Documents\ftp%20folders\RAN1\Docs\R1-2007611.zip" TargetMode="External"/><Relationship Id="rId12" Type="http://schemas.openxmlformats.org/officeDocument/2006/relationships/hyperlink" Target="file:///C:\Users\ericabl\Documents\ftp%20folders\RAN1\Docs\R1-2007936.zip" TargetMode="External"/><Relationship Id="rId17" Type="http://schemas.openxmlformats.org/officeDocument/2006/relationships/hyperlink" Target="file:///C:\Users\ericabl\Documents\ftp%20folders\RAN1\Docs\R1-2008605.zip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ericabl\Documents\ftp%20folders\RAN1\Docs\R1-2008530.zip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ericabl\Documents\ftp%20folders\RAN1\Docs\R1-2007810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ericabl\Documents\ftp%20folders\RAN1\Docs\R1-2008430.zip" TargetMode="External"/><Relationship Id="rId10" Type="http://schemas.openxmlformats.org/officeDocument/2006/relationships/hyperlink" Target="file:///C:\Users\ericabl\Documents\ftp%20folders\RAN1\Docs\R1-2007780.zip" TargetMode="External"/><Relationship Id="rId19" Type="http://schemas.openxmlformats.org/officeDocument/2006/relationships/hyperlink" Target="file:///C:\Users\ericabl\Documents\ftp%20folders\RAN1\Docs\R1-2008750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ericabl\Documents\ftp%20folders\RAN1\Docs\R1-2007779.zip" TargetMode="External"/><Relationship Id="rId14" Type="http://schemas.openxmlformats.org/officeDocument/2006/relationships/hyperlink" Target="file:///C:\Users\ericabl\Documents\ftp%20folders\RAN1\Docs\R1-200813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2020-08-11T17:54:00Z</dcterms:created>
  <dcterms:modified xsi:type="dcterms:W3CDTF">2020-10-20T14:07:00Z</dcterms:modified>
  <cp:category/>
</cp:coreProperties>
</file>